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20C" w:rsidRDefault="00034809">
      <w:pPr>
        <w:widowControl/>
        <w:spacing w:line="540" w:lineRule="atLeast"/>
        <w:rPr>
          <w:rFonts w:ascii="黑体" w:eastAsia="黑体" w:hAnsi="黑体" w:cs="黑体"/>
          <w:sz w:val="32"/>
          <w:szCs w:val="32"/>
        </w:rPr>
      </w:pPr>
      <w:r>
        <w:rPr>
          <w:rFonts w:ascii="黑体" w:eastAsia="黑体" w:hAnsi="黑体" w:cs="黑体" w:hint="eastAsia"/>
          <w:sz w:val="32"/>
          <w:szCs w:val="32"/>
        </w:rPr>
        <w:t>附件</w:t>
      </w:r>
    </w:p>
    <w:p w:rsidR="005D320C" w:rsidRDefault="00034809">
      <w:pPr>
        <w:widowControl/>
        <w:spacing w:line="540" w:lineRule="atLeast"/>
        <w:ind w:firstLine="665"/>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2022</w:t>
      </w:r>
      <w:r>
        <w:rPr>
          <w:rFonts w:ascii="方正小标宋简体" w:eastAsia="方正小标宋简体" w:hAnsi="方正小标宋简体" w:cs="方正小标宋简体" w:hint="eastAsia"/>
          <w:sz w:val="36"/>
          <w:szCs w:val="36"/>
        </w:rPr>
        <w:t>“低碳中国</w:t>
      </w:r>
      <w:bookmarkStart w:id="0" w:name="_GoBack"/>
      <w:bookmarkEnd w:id="0"/>
      <w:r>
        <w:rPr>
          <w:rFonts w:ascii="方正小标宋简体" w:eastAsia="方正小标宋简体" w:hAnsi="方正小标宋简体" w:cs="方正小标宋简体" w:hint="eastAsia"/>
          <w:sz w:val="36"/>
          <w:szCs w:val="36"/>
        </w:rPr>
        <w:t>行”主题系列宣传活动</w:t>
      </w:r>
    </w:p>
    <w:p w:rsidR="005D320C" w:rsidRDefault="00034809">
      <w:pPr>
        <w:widowControl/>
        <w:spacing w:line="540" w:lineRule="atLeast"/>
        <w:ind w:firstLine="665"/>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——低碳百家说征集方案</w:t>
      </w:r>
    </w:p>
    <w:p w:rsidR="005D320C" w:rsidRDefault="005D320C">
      <w:pPr>
        <w:spacing w:line="240" w:lineRule="exact"/>
        <w:jc w:val="center"/>
        <w:rPr>
          <w:rFonts w:ascii="方正小标宋简体" w:eastAsia="方正小标宋简体" w:hAnsi="方正小标宋简体" w:cs="方正小标宋简体"/>
          <w:sz w:val="36"/>
          <w:szCs w:val="36"/>
        </w:rPr>
      </w:pPr>
    </w:p>
    <w:p w:rsidR="005D320C" w:rsidRDefault="00034809">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一、组织机构</w:t>
      </w:r>
    </w:p>
    <w:p w:rsidR="005D320C" w:rsidRDefault="0003480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指导单位：生态环境部气候司</w:t>
      </w:r>
    </w:p>
    <w:p w:rsidR="005D320C" w:rsidRDefault="0003480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主办单位：生态环境部宣传教育中心</w:t>
      </w:r>
    </w:p>
    <w:p w:rsidR="005D320C" w:rsidRDefault="00034809">
      <w:pPr>
        <w:spacing w:line="360" w:lineRule="auto"/>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能源基金会</w:t>
      </w:r>
    </w:p>
    <w:p w:rsidR="005D320C" w:rsidRDefault="005D320C">
      <w:pPr>
        <w:spacing w:line="240" w:lineRule="exact"/>
        <w:jc w:val="center"/>
        <w:rPr>
          <w:rFonts w:ascii="方正小标宋简体" w:eastAsia="方正小标宋简体" w:hAnsi="方正小标宋简体" w:cs="方正小标宋简体"/>
          <w:sz w:val="36"/>
          <w:szCs w:val="36"/>
        </w:rPr>
      </w:pPr>
    </w:p>
    <w:p w:rsidR="005D320C" w:rsidRDefault="00034809">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二、时间安排</w:t>
      </w:r>
    </w:p>
    <w:p w:rsidR="005D320C" w:rsidRDefault="0003480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（一）征集阶段</w:t>
      </w:r>
    </w:p>
    <w:p w:rsidR="005D320C" w:rsidRDefault="0003480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自通知发布之日起至</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p w:rsidR="005D320C" w:rsidRDefault="0003480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（二）展示阶段</w:t>
      </w:r>
    </w:p>
    <w:p w:rsidR="005D320C" w:rsidRDefault="0003480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活动征集期间，生态环境部宣传教育中心将对投稿作品进行审核、评选后择优展示，优秀作品将通过</w:t>
      </w:r>
      <w:proofErr w:type="gramStart"/>
      <w:r>
        <w:rPr>
          <w:rFonts w:ascii="仿宋_GB2312" w:eastAsia="仿宋_GB2312" w:hAnsi="仿宋_GB2312" w:cs="仿宋_GB2312" w:hint="eastAsia"/>
          <w:sz w:val="32"/>
          <w:szCs w:val="32"/>
        </w:rPr>
        <w:t>央视网</w:t>
      </w:r>
      <w:proofErr w:type="gramEnd"/>
      <w:r>
        <w:rPr>
          <w:rFonts w:ascii="仿宋_GB2312" w:eastAsia="仿宋_GB2312" w:hAnsi="仿宋_GB2312" w:cs="仿宋_GB2312" w:hint="eastAsia"/>
          <w:sz w:val="32"/>
          <w:szCs w:val="32"/>
        </w:rPr>
        <w:t>频道、新华网等主流媒体以及抖音、快手、小红书等短视频平台进行宣传推广并通知投稿者。</w:t>
      </w:r>
    </w:p>
    <w:p w:rsidR="005D320C" w:rsidRDefault="005D320C">
      <w:pPr>
        <w:spacing w:line="240" w:lineRule="exact"/>
        <w:jc w:val="center"/>
        <w:rPr>
          <w:rFonts w:ascii="方正小标宋简体" w:eastAsia="方正小标宋简体" w:hAnsi="方正小标宋简体" w:cs="方正小标宋简体"/>
          <w:sz w:val="36"/>
          <w:szCs w:val="36"/>
        </w:rPr>
      </w:pPr>
    </w:p>
    <w:p w:rsidR="005D320C" w:rsidRDefault="00034809">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w:t>
      </w:r>
      <w:r>
        <w:rPr>
          <w:rFonts w:ascii="黑体" w:eastAsia="黑体" w:hAnsi="黑体" w:cs="黑体" w:hint="eastAsia"/>
          <w:sz w:val="32"/>
          <w:szCs w:val="32"/>
        </w:rPr>
        <w:t>录制内容</w:t>
      </w:r>
    </w:p>
    <w:p w:rsidR="005D320C" w:rsidRDefault="0003480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社会公众在工作、学习、生活中观察和体验到的气候变化影响、发现和参与到的低碳解决方案，及对碳中和未来的畅想。</w:t>
      </w:r>
    </w:p>
    <w:p w:rsidR="005D320C" w:rsidRDefault="0003480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个人经历的与气候变化相关的体验（如极端天气对生活和工作的影响），及建设性倡导；</w:t>
      </w:r>
    </w:p>
    <w:p w:rsidR="005D320C" w:rsidRDefault="0003480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）不同行业为应对气候变化采取的创新性低碳转型方案；</w:t>
      </w:r>
    </w:p>
    <w:p w:rsidR="005D320C" w:rsidRDefault="0003480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）生活中节能减排、适应气候变化的创新性解决方案与行动；</w:t>
      </w:r>
    </w:p>
    <w:p w:rsidR="005D320C" w:rsidRDefault="0003480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）对于气候变化和低碳知识或政策的科普等</w:t>
      </w:r>
      <w:r>
        <w:rPr>
          <w:rFonts w:ascii="仿宋_GB2312" w:eastAsia="仿宋_GB2312" w:hAnsi="仿宋_GB2312" w:cs="仿宋_GB2312" w:hint="eastAsia"/>
          <w:sz w:val="32"/>
          <w:szCs w:val="32"/>
        </w:rPr>
        <w:t>；</w:t>
      </w:r>
    </w:p>
    <w:p w:rsidR="005D320C" w:rsidRDefault="0003480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）对于“碳中和未来”的生活和工作方式的畅想。</w:t>
      </w:r>
    </w:p>
    <w:p w:rsidR="005D320C" w:rsidRDefault="005D320C">
      <w:pPr>
        <w:spacing w:line="240" w:lineRule="exact"/>
        <w:jc w:val="center"/>
        <w:rPr>
          <w:rFonts w:ascii="方正小标宋简体" w:eastAsia="方正小标宋简体" w:hAnsi="方正小标宋简体" w:cs="方正小标宋简体"/>
          <w:sz w:val="36"/>
          <w:szCs w:val="36"/>
        </w:rPr>
      </w:pPr>
    </w:p>
    <w:p w:rsidR="005D320C" w:rsidRDefault="00034809">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四、作品要求</w:t>
      </w:r>
    </w:p>
    <w:p w:rsidR="005D320C" w:rsidRDefault="0003480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（一）社会公众均可自主创作；</w:t>
      </w:r>
    </w:p>
    <w:p w:rsidR="005D320C" w:rsidRDefault="00034809">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申报</w:t>
      </w:r>
      <w:r>
        <w:rPr>
          <w:rFonts w:ascii="仿宋_GB2312" w:eastAsia="仿宋_GB2312" w:hAnsi="仿宋_GB2312" w:cs="仿宋_GB2312" w:hint="eastAsia"/>
          <w:sz w:val="32"/>
          <w:szCs w:val="32"/>
        </w:rPr>
        <w:t>作品不得抄袭、修改其他已有版权作品，视频材料不可全部来源于网络素材，不得带有任何商业性标识；</w:t>
      </w:r>
    </w:p>
    <w:p w:rsidR="005D320C" w:rsidRDefault="00034809">
      <w:pPr>
        <w:pStyle w:val="Defaul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申报</w:t>
      </w:r>
      <w:r>
        <w:rPr>
          <w:rFonts w:ascii="仿宋_GB2312" w:eastAsia="仿宋_GB2312" w:hAnsi="仿宋_GB2312" w:cs="仿宋_GB2312" w:hint="eastAsia"/>
          <w:sz w:val="32"/>
          <w:szCs w:val="32"/>
        </w:rPr>
        <w:t>作品时长不超过</w:t>
      </w:r>
      <w:r>
        <w:rPr>
          <w:rFonts w:ascii="仿宋_GB2312" w:eastAsia="仿宋_GB2312" w:hAnsi="仿宋_GB2312" w:cs="仿宋_GB2312"/>
          <w:sz w:val="32"/>
          <w:szCs w:val="32"/>
        </w:rPr>
        <w:t>5</w:t>
      </w:r>
      <w:r>
        <w:rPr>
          <w:rFonts w:ascii="仿宋_GB2312" w:eastAsia="仿宋_GB2312" w:hAnsi="仿宋_GB2312" w:cs="仿宋_GB2312"/>
          <w:sz w:val="32"/>
          <w:szCs w:val="32"/>
        </w:rPr>
        <w:t>分钟，不少于</w:t>
      </w:r>
      <w:r>
        <w:rPr>
          <w:rFonts w:ascii="仿宋_GB2312" w:eastAsia="仿宋_GB2312" w:hAnsi="仿宋_GB2312" w:cs="仿宋_GB2312"/>
          <w:sz w:val="32"/>
          <w:szCs w:val="32"/>
        </w:rPr>
        <w:t>15</w:t>
      </w:r>
      <w:r>
        <w:rPr>
          <w:rFonts w:ascii="仿宋_GB2312" w:eastAsia="仿宋_GB2312" w:hAnsi="仿宋_GB2312" w:cs="仿宋_GB2312"/>
          <w:sz w:val="32"/>
          <w:szCs w:val="32"/>
        </w:rPr>
        <w:t>秒，</w:t>
      </w:r>
      <w:r>
        <w:rPr>
          <w:rFonts w:ascii="仿宋_GB2312" w:eastAsia="仿宋_GB2312" w:hAnsi="仿宋_GB2312" w:cs="仿宋_GB2312" w:hint="eastAsia"/>
          <w:sz w:val="32"/>
          <w:szCs w:val="32"/>
        </w:rPr>
        <w:t>画幅不限</w:t>
      </w:r>
      <w:r>
        <w:rPr>
          <w:rFonts w:ascii="仿宋_GB2312" w:eastAsia="仿宋_GB2312" w:hAnsi="仿宋_GB2312" w:cs="仿宋_GB2312" w:hint="eastAsia"/>
          <w:sz w:val="32"/>
          <w:szCs w:val="32"/>
        </w:rPr>
        <w:t>；</w:t>
      </w:r>
    </w:p>
    <w:p w:rsidR="005D320C" w:rsidRDefault="00034809">
      <w:pPr>
        <w:pStyle w:val="Defaul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申报</w:t>
      </w:r>
      <w:r>
        <w:rPr>
          <w:rFonts w:ascii="仿宋_GB2312" w:eastAsia="仿宋_GB2312" w:hAnsi="仿宋_GB2312" w:cs="仿宋_GB2312" w:hint="eastAsia"/>
          <w:sz w:val="32"/>
          <w:szCs w:val="32"/>
        </w:rPr>
        <w:t>作品不得侵犯他人的著作权、肖像权、名誉权、隐私权等各项权益；</w:t>
      </w:r>
    </w:p>
    <w:p w:rsidR="005D320C" w:rsidRDefault="0003480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申报</w:t>
      </w:r>
      <w:r>
        <w:rPr>
          <w:rFonts w:ascii="仿宋_GB2312" w:eastAsia="仿宋_GB2312" w:hAnsi="仿宋_GB2312" w:cs="仿宋_GB2312" w:hint="eastAsia"/>
          <w:sz w:val="32"/>
          <w:szCs w:val="32"/>
        </w:rPr>
        <w:t>作品不得有妨害公序良俗的作品及行为；</w:t>
      </w:r>
    </w:p>
    <w:p w:rsidR="005D320C" w:rsidRDefault="00034809">
      <w:pPr>
        <w:pStyle w:val="Default"/>
        <w:ind w:firstLine="640"/>
        <w:rPr>
          <w:rFonts w:ascii="仿宋_GB2312" w:eastAsia="仿宋_GB2312" w:hAnsi="仿宋_GB2312" w:cs="仿宋_GB2312"/>
          <w:color w:val="auto"/>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申报</w:t>
      </w:r>
      <w:r>
        <w:rPr>
          <w:rFonts w:ascii="仿宋_GB2312" w:eastAsia="仿宋_GB2312" w:hAnsi="仿宋_GB2312" w:cs="仿宋_GB2312" w:hint="eastAsia"/>
          <w:sz w:val="32"/>
          <w:szCs w:val="32"/>
        </w:rPr>
        <w:t>者需保留原始视频（原大小，未添加小程序</w:t>
      </w:r>
      <w:r>
        <w:rPr>
          <w:rFonts w:ascii="仿宋_GB2312" w:eastAsia="仿宋_GB2312" w:hAnsi="仿宋_GB2312" w:cs="仿宋_GB2312"/>
          <w:sz w:val="32"/>
          <w:szCs w:val="32"/>
        </w:rPr>
        <w:t>LO</w:t>
      </w:r>
      <w:r>
        <w:rPr>
          <w:rFonts w:ascii="仿宋_GB2312" w:eastAsia="仿宋_GB2312" w:hAnsi="仿宋_GB2312" w:cs="仿宋_GB2312"/>
          <w:color w:val="auto"/>
          <w:sz w:val="32"/>
          <w:szCs w:val="32"/>
        </w:rPr>
        <w:t>GO</w:t>
      </w:r>
      <w:r>
        <w:rPr>
          <w:rFonts w:ascii="仿宋_GB2312" w:eastAsia="仿宋_GB2312" w:hAnsi="仿宋_GB2312" w:cs="仿宋_GB2312" w:hint="eastAsia"/>
          <w:color w:val="auto"/>
          <w:sz w:val="32"/>
          <w:szCs w:val="32"/>
        </w:rPr>
        <w:t>），便于后续宣传推广。</w:t>
      </w:r>
    </w:p>
    <w:p w:rsidR="005D320C" w:rsidRDefault="005D320C">
      <w:pPr>
        <w:spacing w:line="240" w:lineRule="exact"/>
        <w:jc w:val="center"/>
        <w:rPr>
          <w:rFonts w:ascii="方正小标宋简体" w:eastAsia="方正小标宋简体" w:hAnsi="方正小标宋简体" w:cs="方正小标宋简体"/>
          <w:sz w:val="36"/>
          <w:szCs w:val="36"/>
        </w:rPr>
      </w:pPr>
    </w:p>
    <w:p w:rsidR="005D320C" w:rsidRDefault="00034809">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hint="eastAsia"/>
          <w:sz w:val="32"/>
          <w:szCs w:val="32"/>
        </w:rPr>
        <w:t>申报</w:t>
      </w:r>
      <w:r>
        <w:rPr>
          <w:rFonts w:ascii="黑体" w:eastAsia="黑体" w:hAnsi="黑体" w:cs="黑体" w:hint="eastAsia"/>
          <w:sz w:val="32"/>
          <w:szCs w:val="32"/>
        </w:rPr>
        <w:t>方式</w:t>
      </w:r>
    </w:p>
    <w:p w:rsidR="005D320C" w:rsidRDefault="0003480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视频制作完成后，选择抖音、快手或小红书任</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平台</w:t>
      </w:r>
      <w:proofErr w:type="gramStart"/>
      <w:r>
        <w:rPr>
          <w:rFonts w:ascii="仿宋_GB2312" w:eastAsia="仿宋_GB2312" w:hAnsi="仿宋_GB2312" w:cs="仿宋_GB2312" w:hint="eastAsia"/>
          <w:sz w:val="32"/>
          <w:szCs w:val="32"/>
        </w:rPr>
        <w:t>上传原视频</w:t>
      </w:r>
      <w:proofErr w:type="gramEnd"/>
      <w:r>
        <w:rPr>
          <w:rFonts w:ascii="仿宋_GB2312" w:eastAsia="仿宋_GB2312" w:hAnsi="仿宋_GB2312" w:cs="仿宋_GB2312" w:hint="eastAsia"/>
          <w:sz w:val="32"/>
          <w:szCs w:val="32"/>
        </w:rPr>
        <w:t>，配以简明视频介绍文案后添加“低碳百家说”话题（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低碳百家说），并</w:t>
      </w:r>
      <w:r>
        <w:rPr>
          <w:rFonts w:asciiTheme="majorHAnsi" w:eastAsia="仿宋_GB2312" w:hAnsiTheme="majorHAnsi" w:cs="仿宋_GB2312"/>
          <w:sz w:val="32"/>
          <w:szCs w:val="32"/>
        </w:rPr>
        <w:t>@</w:t>
      </w:r>
      <w:r>
        <w:rPr>
          <w:rFonts w:ascii="仿宋_GB2312" w:eastAsia="仿宋_GB2312" w:hAnsi="仿宋_GB2312" w:cs="仿宋_GB2312" w:hint="eastAsia"/>
          <w:sz w:val="32"/>
          <w:szCs w:val="32"/>
        </w:rPr>
        <w:t>生态环境部宣传教育中心官方账号（小红书平台</w:t>
      </w:r>
      <w:proofErr w:type="gramStart"/>
      <w:r>
        <w:rPr>
          <w:rFonts w:ascii="仿宋_GB2312" w:eastAsia="仿宋_GB2312" w:hAnsi="仿宋_GB2312" w:cs="仿宋_GB2312" w:hint="eastAsia"/>
          <w:sz w:val="32"/>
          <w:szCs w:val="32"/>
        </w:rPr>
        <w:t>发布仅</w:t>
      </w:r>
      <w:proofErr w:type="gramEnd"/>
      <w:r>
        <w:rPr>
          <w:rFonts w:ascii="仿宋_GB2312" w:eastAsia="仿宋_GB2312" w:hAnsi="仿宋_GB2312" w:cs="仿宋_GB2312" w:hint="eastAsia"/>
          <w:sz w:val="32"/>
          <w:szCs w:val="32"/>
        </w:rPr>
        <w:t>添加话题即可）。请同时填写低碳百家说活动报名表（见附</w:t>
      </w: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），报名表</w:t>
      </w:r>
      <w:r>
        <w:rPr>
          <w:rFonts w:ascii="仿宋_GB2312" w:eastAsia="仿宋_GB2312" w:hAnsi="仿宋_GB2312" w:cs="仿宋_GB2312" w:hint="eastAsia"/>
          <w:sz w:val="32"/>
          <w:szCs w:val="32"/>
        </w:rPr>
        <w:t>Word</w:t>
      </w:r>
      <w:proofErr w:type="gramStart"/>
      <w:r>
        <w:rPr>
          <w:rFonts w:ascii="仿宋_GB2312" w:eastAsia="仿宋_GB2312" w:hAnsi="仿宋_GB2312" w:cs="仿宋_GB2312" w:hint="eastAsia"/>
          <w:sz w:val="32"/>
          <w:szCs w:val="32"/>
        </w:rPr>
        <w:t>版请于</w:t>
      </w:r>
      <w:proofErr w:type="gramEnd"/>
      <w:r>
        <w:rPr>
          <w:rFonts w:ascii="仿宋_GB2312" w:eastAsia="仿宋_GB2312" w:hAnsi="仿宋_GB2312" w:cs="仿宋_GB2312" w:hint="eastAsia"/>
          <w:sz w:val="32"/>
          <w:szCs w:val="32"/>
        </w:rPr>
        <w:t>生态环境部宣传教育中心官网（</w:t>
      </w:r>
      <w:r>
        <w:rPr>
          <w:rFonts w:ascii="仿宋_GB2312" w:eastAsia="仿宋_GB2312" w:hAnsi="仿宋_GB2312" w:cs="仿宋_GB2312" w:hint="eastAsia"/>
          <w:sz w:val="32"/>
          <w:szCs w:val="32"/>
        </w:rPr>
        <w:t>http://www.chinaeol.net/</w:t>
      </w:r>
      <w:r>
        <w:rPr>
          <w:rFonts w:ascii="仿宋_GB2312" w:eastAsia="仿宋_GB2312" w:hAnsi="仿宋_GB2312" w:cs="仿宋_GB2312" w:hint="eastAsia"/>
          <w:sz w:val="32"/>
          <w:szCs w:val="32"/>
        </w:rPr>
        <w:t>）“通知公告”处下载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将</w:t>
      </w:r>
      <w:r>
        <w:rPr>
          <w:rFonts w:ascii="仿宋_GB2312" w:eastAsia="仿宋_GB2312" w:hAnsi="仿宋_GB2312" w:cs="仿宋_GB2312" w:hint="eastAsia"/>
          <w:sz w:val="32"/>
          <w:szCs w:val="32"/>
        </w:rPr>
        <w:t>申报</w:t>
      </w:r>
      <w:r>
        <w:rPr>
          <w:rFonts w:ascii="仿宋_GB2312" w:eastAsia="仿宋_GB2312" w:hAnsi="仿宋_GB2312" w:cs="仿宋_GB2312" w:hint="eastAsia"/>
          <w:sz w:val="32"/>
          <w:szCs w:val="32"/>
        </w:rPr>
        <w:t>作品截图及报名表打包为一个文件夹，压缩后以附件形式发送至邮箱</w:t>
      </w:r>
      <w:r>
        <w:rPr>
          <w:rFonts w:ascii="仿宋_GB2312" w:eastAsia="仿宋_GB2312" w:hAnsi="仿宋_GB2312" w:cs="仿宋_GB2312" w:hint="eastAsia"/>
          <w:sz w:val="32"/>
          <w:szCs w:val="32"/>
        </w:rPr>
        <w:t>dtbjs2022</w:t>
      </w:r>
      <w:r>
        <w:rPr>
          <w:rFonts w:ascii="仿宋" w:eastAsia="仿宋" w:hAnsi="仿宋" w:cs="仿宋"/>
          <w:sz w:val="32"/>
          <w:szCs w:val="32"/>
        </w:rPr>
        <w:t>@</w:t>
      </w:r>
      <w:r>
        <w:rPr>
          <w:rFonts w:ascii="仿宋_GB2312" w:eastAsia="仿宋_GB2312" w:hAnsi="仿宋_GB2312" w:cs="仿宋_GB2312" w:hint="eastAsia"/>
          <w:sz w:val="32"/>
          <w:szCs w:val="32"/>
        </w:rPr>
        <w:t>163.com</w:t>
      </w:r>
      <w:r>
        <w:rPr>
          <w:rFonts w:ascii="仿宋_GB2312" w:eastAsia="仿宋_GB2312" w:hAnsi="仿宋_GB2312" w:cs="仿宋_GB2312" w:hint="eastAsia"/>
          <w:sz w:val="32"/>
          <w:szCs w:val="32"/>
        </w:rPr>
        <w:t>，邮件主题及附件命名格式为“平台名称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姓名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手机号”。</w:t>
      </w:r>
      <w:r>
        <w:rPr>
          <w:rFonts w:ascii="仿宋_GB2312" w:eastAsia="仿宋_GB2312" w:hAnsi="仿宋_GB2312" w:cs="仿宋_GB2312" w:hint="eastAsia"/>
          <w:sz w:val="32"/>
          <w:szCs w:val="32"/>
        </w:rPr>
        <w:t>申报</w:t>
      </w:r>
      <w:r>
        <w:rPr>
          <w:rFonts w:ascii="仿宋_GB2312" w:eastAsia="仿宋_GB2312" w:hAnsi="仿宋_GB2312" w:cs="仿宋_GB2312" w:hint="eastAsia"/>
          <w:sz w:val="32"/>
          <w:szCs w:val="32"/>
        </w:rPr>
        <w:t>作品经生态环境部宣传教育中心审核、遴选后，优秀作品将通过新闻媒体及短视频平台进行宣传推广并通知投稿者。</w:t>
      </w:r>
    </w:p>
    <w:p w:rsidR="005D320C" w:rsidRDefault="005D320C">
      <w:pPr>
        <w:spacing w:line="240" w:lineRule="exact"/>
        <w:jc w:val="center"/>
        <w:rPr>
          <w:rFonts w:ascii="方正小标宋简体" w:eastAsia="方正小标宋简体" w:hAnsi="方正小标宋简体" w:cs="方正小标宋简体"/>
          <w:sz w:val="36"/>
          <w:szCs w:val="36"/>
        </w:rPr>
      </w:pPr>
    </w:p>
    <w:p w:rsidR="005D320C" w:rsidRDefault="00034809">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六、传播推广及鼓励方式</w:t>
      </w:r>
    </w:p>
    <w:p w:rsidR="005D320C" w:rsidRDefault="00034809">
      <w:pPr>
        <w:pStyle w:val="Default"/>
        <w:ind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（一）投稿者自行录制视频并以抖音、快手、小红书平台个人账号发布。</w:t>
      </w:r>
    </w:p>
    <w:p w:rsidR="005D320C" w:rsidRDefault="00034809">
      <w:pPr>
        <w:pStyle w:val="Default"/>
        <w:ind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（二）宣教中心遴选出优</w:t>
      </w:r>
      <w:r>
        <w:rPr>
          <w:rFonts w:ascii="仿宋_GB2312" w:eastAsia="仿宋_GB2312" w:hAnsi="仿宋_GB2312" w:cs="仿宋_GB2312"/>
          <w:color w:val="auto"/>
          <w:sz w:val="32"/>
          <w:szCs w:val="32"/>
        </w:rPr>
        <w:t>秀作品</w:t>
      </w:r>
      <w:r>
        <w:rPr>
          <w:rFonts w:ascii="仿宋_GB2312" w:eastAsia="仿宋_GB2312" w:hAnsi="仿宋_GB2312" w:cs="仿宋_GB2312" w:hint="eastAsia"/>
          <w:color w:val="auto"/>
          <w:sz w:val="32"/>
          <w:szCs w:val="32"/>
        </w:rPr>
        <w:t>，</w:t>
      </w:r>
      <w:r>
        <w:rPr>
          <w:rFonts w:ascii="仿宋_GB2312" w:eastAsia="仿宋_GB2312" w:hAnsi="仿宋_GB2312" w:cs="仿宋_GB2312"/>
          <w:color w:val="auto"/>
          <w:sz w:val="32"/>
          <w:szCs w:val="32"/>
        </w:rPr>
        <w:t>通过央视网、新华网</w:t>
      </w:r>
      <w:r>
        <w:rPr>
          <w:rFonts w:ascii="仿宋_GB2312" w:eastAsia="仿宋_GB2312" w:hAnsi="仿宋_GB2312" w:cs="仿宋_GB2312" w:hint="eastAsia"/>
          <w:color w:val="auto"/>
          <w:sz w:val="32"/>
          <w:szCs w:val="32"/>
        </w:rPr>
        <w:t>“低碳中国行”专栏播出，并由生态环境部宣传教育中心抖音、快手官方账号、</w:t>
      </w:r>
      <w:r>
        <w:rPr>
          <w:rFonts w:ascii="仿宋_GB2312" w:eastAsia="仿宋_GB2312" w:hAnsi="仿宋_GB2312" w:cs="仿宋_GB2312" w:hint="eastAsia"/>
          <w:color w:val="auto"/>
          <w:sz w:val="32"/>
          <w:szCs w:val="32"/>
        </w:rPr>
        <w:t>小红书平台</w:t>
      </w:r>
      <w:r>
        <w:rPr>
          <w:rFonts w:ascii="仿宋_GB2312" w:eastAsia="仿宋_GB2312" w:hAnsi="仿宋_GB2312" w:cs="仿宋_GB2312" w:hint="eastAsia"/>
          <w:color w:val="auto"/>
          <w:sz w:val="32"/>
          <w:szCs w:val="32"/>
        </w:rPr>
        <w:t>转发并由</w:t>
      </w:r>
      <w:proofErr w:type="gramStart"/>
      <w:r>
        <w:rPr>
          <w:rFonts w:ascii="仿宋_GB2312" w:eastAsia="仿宋_GB2312" w:hAnsi="仿宋_GB2312" w:cs="仿宋_GB2312" w:hint="eastAsia"/>
          <w:color w:val="auto"/>
          <w:sz w:val="32"/>
          <w:szCs w:val="32"/>
        </w:rPr>
        <w:t>平台推流传播</w:t>
      </w:r>
      <w:proofErr w:type="gramEnd"/>
      <w:r>
        <w:rPr>
          <w:rFonts w:ascii="仿宋_GB2312" w:eastAsia="仿宋_GB2312" w:hAnsi="仿宋_GB2312" w:cs="仿宋_GB2312" w:hint="eastAsia"/>
          <w:color w:val="auto"/>
          <w:sz w:val="32"/>
          <w:szCs w:val="32"/>
        </w:rPr>
        <w:t>。</w:t>
      </w:r>
    </w:p>
    <w:p w:rsidR="005D320C" w:rsidRDefault="00034809">
      <w:pPr>
        <w:pStyle w:val="Default"/>
        <w:ind w:firstLine="640"/>
        <w:rPr>
          <w:rFonts w:ascii="黑体" w:eastAsia="黑体" w:hAnsi="黑体" w:cs="黑体"/>
          <w:sz w:val="32"/>
          <w:szCs w:val="32"/>
        </w:rPr>
      </w:pPr>
      <w:r>
        <w:rPr>
          <w:rFonts w:ascii="仿宋_GB2312" w:eastAsia="仿宋_GB2312" w:hAnsi="仿宋_GB2312" w:cs="仿宋_GB2312" w:hint="eastAsia"/>
          <w:color w:val="auto"/>
          <w:sz w:val="32"/>
          <w:szCs w:val="32"/>
        </w:rPr>
        <w:t>（三）国内主流新闻媒体</w:t>
      </w:r>
      <w:r>
        <w:rPr>
          <w:rFonts w:ascii="仿宋_GB2312" w:eastAsia="仿宋_GB2312" w:hAnsi="仿宋_GB2312" w:cs="仿宋_GB2312"/>
          <w:color w:val="auto"/>
          <w:sz w:val="32"/>
          <w:szCs w:val="32"/>
        </w:rPr>
        <w:t>进行宣传推广</w:t>
      </w:r>
      <w:r>
        <w:rPr>
          <w:rFonts w:ascii="仿宋_GB2312" w:eastAsia="仿宋_GB2312" w:hAnsi="仿宋_GB2312" w:cs="仿宋_GB2312" w:hint="eastAsia"/>
          <w:sz w:val="32"/>
          <w:szCs w:val="32"/>
        </w:rPr>
        <w:t>；</w:t>
      </w:r>
    </w:p>
    <w:p w:rsidR="005D320C" w:rsidRDefault="00034809">
      <w:pPr>
        <w:pStyle w:val="Defaul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（四）生态环境部宣传教育中心将根据视频内容以及传播效果评选系列优秀视频，并授予相关作者“低碳中国行活动大使”称号和荣誉证书。</w:t>
      </w:r>
    </w:p>
    <w:p w:rsidR="005D320C" w:rsidRDefault="005D320C">
      <w:pPr>
        <w:spacing w:line="240" w:lineRule="exact"/>
        <w:jc w:val="center"/>
        <w:rPr>
          <w:rFonts w:ascii="方正小标宋简体" w:eastAsia="方正小标宋简体" w:hAnsi="方正小标宋简体" w:cs="方正小标宋简体"/>
          <w:sz w:val="36"/>
          <w:szCs w:val="36"/>
        </w:rPr>
      </w:pPr>
    </w:p>
    <w:p w:rsidR="005D320C" w:rsidRDefault="00034809">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七、注意事项</w:t>
      </w:r>
    </w:p>
    <w:p w:rsidR="005D320C" w:rsidRDefault="00034809">
      <w:pPr>
        <w:pStyle w:val="Default"/>
        <w:ind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（一）本次短视频征集活动不收取任何费用；</w:t>
      </w:r>
    </w:p>
    <w:p w:rsidR="005D320C" w:rsidRDefault="00034809">
      <w:pPr>
        <w:pStyle w:val="Default"/>
        <w:ind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（二）本次活动面向全体公众，团队及个人均可报名</w:t>
      </w:r>
      <w:r>
        <w:rPr>
          <w:rFonts w:ascii="仿宋_GB2312" w:eastAsia="仿宋_GB2312" w:hAnsi="仿宋_GB2312" w:cs="仿宋_GB2312" w:hint="eastAsia"/>
          <w:color w:val="auto"/>
          <w:sz w:val="32"/>
          <w:szCs w:val="32"/>
        </w:rPr>
        <w:t>申报</w:t>
      </w:r>
      <w:r>
        <w:rPr>
          <w:rFonts w:ascii="仿宋_GB2312" w:eastAsia="仿宋_GB2312" w:hAnsi="仿宋_GB2312" w:cs="仿宋_GB2312" w:hint="eastAsia"/>
          <w:color w:val="auto"/>
          <w:sz w:val="32"/>
          <w:szCs w:val="32"/>
        </w:rPr>
        <w:t>；</w:t>
      </w:r>
    </w:p>
    <w:p w:rsidR="005D320C" w:rsidRDefault="0003480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投稿者</w:t>
      </w:r>
      <w:r>
        <w:rPr>
          <w:rFonts w:ascii="仿宋_GB2312" w:eastAsia="仿宋_GB2312" w:hAnsi="仿宋_GB2312" w:cs="仿宋_GB2312" w:hint="eastAsia"/>
          <w:sz w:val="32"/>
          <w:szCs w:val="32"/>
        </w:rPr>
        <w:t>须确保拥有所提交作品的著作权。因作品侵权或其他原因所造成的一切不利后果和法律责任应由侵权者自行承担；</w:t>
      </w:r>
    </w:p>
    <w:p w:rsidR="005D320C" w:rsidRDefault="00034809">
      <w:pPr>
        <w:pStyle w:val="Default"/>
        <w:ind w:firstLine="640"/>
        <w:rPr>
          <w:color w:val="auto"/>
        </w:rPr>
      </w:pPr>
      <w:r>
        <w:rPr>
          <w:rFonts w:ascii="仿宋_GB2312" w:eastAsia="仿宋_GB2312" w:hAnsi="仿宋_GB2312" w:cs="仿宋_GB2312" w:hint="eastAsia"/>
          <w:color w:val="auto"/>
          <w:sz w:val="32"/>
          <w:szCs w:val="32"/>
        </w:rPr>
        <w:t>（四）投稿者对</w:t>
      </w:r>
      <w:r>
        <w:rPr>
          <w:rFonts w:ascii="仿宋_GB2312" w:eastAsia="仿宋_GB2312" w:hAnsi="仿宋_GB2312" w:cs="仿宋_GB2312" w:hint="eastAsia"/>
          <w:color w:val="auto"/>
          <w:sz w:val="32"/>
          <w:szCs w:val="32"/>
        </w:rPr>
        <w:t>申报</w:t>
      </w:r>
      <w:r>
        <w:rPr>
          <w:rFonts w:ascii="仿宋_GB2312" w:eastAsia="仿宋_GB2312" w:hAnsi="仿宋_GB2312" w:cs="仿宋_GB2312" w:hint="eastAsia"/>
          <w:color w:val="auto"/>
          <w:sz w:val="32"/>
          <w:szCs w:val="32"/>
        </w:rPr>
        <w:t>作品拥有著作权，主办方对全部活动作品拥有公益宣传使用权；</w:t>
      </w:r>
    </w:p>
    <w:p w:rsidR="005D320C" w:rsidRDefault="00034809">
      <w:pPr>
        <w:pStyle w:val="Default"/>
        <w:ind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（五）活动参与者须认真填写活动报名表；</w:t>
      </w:r>
    </w:p>
    <w:p w:rsidR="005D320C" w:rsidRDefault="00034809">
      <w:pPr>
        <w:pStyle w:val="Default"/>
        <w:ind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（六）投稿者一旦上传作品，即视为同意并遵守以上规则。</w:t>
      </w:r>
    </w:p>
    <w:p w:rsidR="005D320C" w:rsidRDefault="00034809">
      <w:pPr>
        <w:pStyle w:val="Default"/>
        <w:ind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（七）本次活动最终解释权归主办方所有。</w:t>
      </w:r>
    </w:p>
    <w:p w:rsidR="005D320C" w:rsidRDefault="005D320C">
      <w:pPr>
        <w:spacing w:line="240" w:lineRule="exact"/>
        <w:jc w:val="center"/>
        <w:rPr>
          <w:rFonts w:ascii="方正小标宋简体" w:eastAsia="方正小标宋简体" w:hAnsi="方正小标宋简体" w:cs="方正小标宋简体"/>
          <w:sz w:val="36"/>
          <w:szCs w:val="36"/>
        </w:rPr>
      </w:pPr>
    </w:p>
    <w:p w:rsidR="005D320C" w:rsidRDefault="00034809">
      <w:pPr>
        <w:spacing w:line="360" w:lineRule="auto"/>
        <w:ind w:firstLineChars="200" w:firstLine="640"/>
        <w:rPr>
          <w:sz w:val="32"/>
          <w:szCs w:val="32"/>
        </w:rPr>
      </w:pPr>
      <w:r>
        <w:rPr>
          <w:rFonts w:ascii="黑体" w:eastAsia="黑体" w:hAnsi="黑体" w:cs="黑体" w:hint="eastAsia"/>
          <w:sz w:val="32"/>
          <w:szCs w:val="32"/>
        </w:rPr>
        <w:t>八、联系人及联系方式</w:t>
      </w:r>
    </w:p>
    <w:p w:rsidR="005D320C" w:rsidRDefault="0003480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生态环境部宣传教育中心</w:t>
      </w:r>
    </w:p>
    <w:p w:rsidR="005D320C" w:rsidRDefault="0003480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联系人：云</w:t>
      </w:r>
      <w:proofErr w:type="gramStart"/>
      <w:r>
        <w:rPr>
          <w:rFonts w:ascii="仿宋_GB2312" w:eastAsia="仿宋_GB2312" w:hAnsi="仿宋_GB2312" w:cs="仿宋_GB2312" w:hint="eastAsia"/>
          <w:sz w:val="32"/>
          <w:szCs w:val="32"/>
        </w:rPr>
        <w:t>昊</w:t>
      </w:r>
      <w:proofErr w:type="gramEnd"/>
      <w:r>
        <w:rPr>
          <w:rFonts w:ascii="仿宋_GB2312" w:eastAsia="仿宋_GB2312" w:hAnsi="仿宋_GB2312" w:cs="仿宋_GB2312" w:hint="eastAsia"/>
          <w:sz w:val="32"/>
          <w:szCs w:val="32"/>
        </w:rPr>
        <w:t>、杨俊</w:t>
      </w:r>
    </w:p>
    <w:p w:rsidR="005D320C" w:rsidRDefault="0003480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010-84665904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010-84665685</w:t>
      </w:r>
    </w:p>
    <w:p w:rsidR="005D320C" w:rsidRDefault="0003480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联系邮箱：</w:t>
      </w:r>
      <w:r>
        <w:rPr>
          <w:rFonts w:ascii="仿宋_GB2312" w:eastAsia="仿宋_GB2312" w:hAnsi="仿宋_GB2312" w:cs="仿宋_GB2312"/>
          <w:sz w:val="32"/>
          <w:szCs w:val="32"/>
        </w:rPr>
        <w:t>dtbjs2022</w:t>
      </w:r>
      <w:r>
        <w:rPr>
          <w:rFonts w:ascii="仿宋" w:eastAsia="仿宋" w:hAnsi="仿宋" w:cs="仿宋"/>
          <w:sz w:val="32"/>
          <w:szCs w:val="32"/>
        </w:rPr>
        <w:t>@</w:t>
      </w:r>
      <w:r>
        <w:rPr>
          <w:rFonts w:ascii="仿宋_GB2312" w:eastAsia="仿宋_GB2312" w:hAnsi="仿宋_GB2312" w:cs="仿宋_GB2312"/>
          <w:sz w:val="32"/>
          <w:szCs w:val="32"/>
        </w:rPr>
        <w:t>163.com</w:t>
      </w:r>
    </w:p>
    <w:p w:rsidR="005D320C" w:rsidRDefault="0003480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备用邮箱：</w:t>
      </w:r>
      <w:r>
        <w:rPr>
          <w:rFonts w:ascii="仿宋_GB2312" w:eastAsia="仿宋_GB2312" w:hAnsi="仿宋_GB2312" w:cs="仿宋_GB2312"/>
          <w:color w:val="000000" w:themeColor="text1"/>
          <w:sz w:val="32"/>
          <w:szCs w:val="32"/>
        </w:rPr>
        <w:t>ceec2021</w:t>
      </w:r>
      <w:r>
        <w:rPr>
          <w:rFonts w:ascii="仿宋" w:eastAsia="仿宋" w:hAnsi="仿宋" w:cs="仿宋"/>
          <w:color w:val="000000" w:themeColor="text1"/>
          <w:sz w:val="32"/>
          <w:szCs w:val="32"/>
        </w:rPr>
        <w:t>@</w:t>
      </w:r>
      <w:r>
        <w:rPr>
          <w:rFonts w:ascii="仿宋_GB2312" w:eastAsia="仿宋_GB2312" w:hAnsi="仿宋_GB2312" w:cs="仿宋_GB2312"/>
          <w:color w:val="000000" w:themeColor="text1"/>
          <w:sz w:val="32"/>
          <w:szCs w:val="32"/>
        </w:rPr>
        <w:t>163.com</w:t>
      </w:r>
    </w:p>
    <w:p w:rsidR="005D320C" w:rsidRDefault="005D320C">
      <w:pPr>
        <w:pStyle w:val="Default"/>
      </w:pPr>
    </w:p>
    <w:p w:rsidR="005D320C" w:rsidRDefault="005D320C">
      <w:pPr>
        <w:pStyle w:val="Default"/>
      </w:pPr>
    </w:p>
    <w:p w:rsidR="005D320C" w:rsidRDefault="005D320C">
      <w:pPr>
        <w:pStyle w:val="Default"/>
      </w:pPr>
    </w:p>
    <w:p w:rsidR="005D320C" w:rsidRDefault="005D320C">
      <w:pPr>
        <w:pStyle w:val="Default"/>
      </w:pPr>
    </w:p>
    <w:p w:rsidR="005D320C" w:rsidRDefault="005D320C">
      <w:pPr>
        <w:sectPr w:rsidR="005D320C">
          <w:pgSz w:w="11906" w:h="16838"/>
          <w:pgMar w:top="1440" w:right="1800" w:bottom="1440" w:left="1800" w:header="851" w:footer="992" w:gutter="0"/>
          <w:cols w:space="425"/>
          <w:docGrid w:type="lines" w:linePitch="312"/>
        </w:sectPr>
      </w:pPr>
    </w:p>
    <w:p w:rsidR="005D320C" w:rsidRDefault="00034809">
      <w:pPr>
        <w:spacing w:beforeLines="100" w:before="312" w:afterLines="50" w:after="156"/>
        <w:rPr>
          <w:rFonts w:ascii="仿宋" w:eastAsia="仿宋" w:hAnsi="仿宋" w:cs="仿宋"/>
          <w:sz w:val="32"/>
          <w:szCs w:val="32"/>
        </w:rPr>
      </w:pPr>
      <w:r>
        <w:rPr>
          <w:rFonts w:ascii="仿宋" w:eastAsia="仿宋" w:hAnsi="仿宋" w:cs="仿宋" w:hint="eastAsia"/>
          <w:sz w:val="32"/>
          <w:szCs w:val="32"/>
        </w:rPr>
        <w:t>附</w:t>
      </w:r>
      <w:r>
        <w:rPr>
          <w:rFonts w:ascii="仿宋" w:eastAsia="仿宋" w:hAnsi="仿宋" w:cs="仿宋" w:hint="eastAsia"/>
          <w:sz w:val="32"/>
          <w:szCs w:val="32"/>
        </w:rPr>
        <w:t>表</w:t>
      </w:r>
    </w:p>
    <w:p w:rsidR="005D320C" w:rsidRDefault="00034809">
      <w:pPr>
        <w:spacing w:beforeLines="100" w:before="312" w:afterLines="50" w:after="156"/>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低碳百家说短视频征集活动报名表</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1"/>
        <w:gridCol w:w="3322"/>
        <w:gridCol w:w="1837"/>
        <w:gridCol w:w="2217"/>
      </w:tblGrid>
      <w:tr w:rsidR="005D320C">
        <w:trPr>
          <w:trHeight w:val="1066"/>
          <w:jc w:val="center"/>
        </w:trPr>
        <w:tc>
          <w:tcPr>
            <w:tcW w:w="1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D320C" w:rsidRDefault="00034809">
            <w:pPr>
              <w:jc w:val="center"/>
              <w:rPr>
                <w:rFonts w:ascii="仿宋" w:eastAsia="仿宋" w:hAnsi="仿宋" w:cs="仿宋"/>
                <w:color w:val="000000"/>
                <w:sz w:val="24"/>
                <w:szCs w:val="24"/>
              </w:rPr>
            </w:pPr>
            <w:r>
              <w:rPr>
                <w:rFonts w:ascii="仿宋" w:eastAsia="仿宋" w:hAnsi="仿宋" w:cs="仿宋" w:hint="eastAsia"/>
                <w:color w:val="000000"/>
                <w:sz w:val="24"/>
                <w:szCs w:val="24"/>
              </w:rPr>
              <w:t>创作人姓名</w:t>
            </w:r>
          </w:p>
        </w:tc>
        <w:tc>
          <w:tcPr>
            <w:tcW w:w="3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D320C" w:rsidRDefault="005D320C">
            <w:pPr>
              <w:spacing w:line="300" w:lineRule="auto"/>
              <w:jc w:val="center"/>
              <w:textAlignment w:val="center"/>
              <w:rPr>
                <w:rFonts w:ascii="仿宋" w:eastAsia="仿宋" w:hAnsi="仿宋" w:cs="仿宋"/>
                <w:color w:val="000000"/>
                <w:sz w:val="24"/>
              </w:rPr>
            </w:pPr>
          </w:p>
        </w:tc>
        <w:tc>
          <w:tcPr>
            <w:tcW w:w="1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D320C" w:rsidRDefault="00034809">
            <w:pPr>
              <w:spacing w:line="300" w:lineRule="auto"/>
              <w:jc w:val="center"/>
              <w:rPr>
                <w:rFonts w:ascii="仿宋" w:eastAsia="仿宋" w:hAnsi="仿宋" w:cs="仿宋"/>
                <w:color w:val="000000"/>
                <w:sz w:val="24"/>
              </w:rPr>
            </w:pPr>
            <w:r>
              <w:rPr>
                <w:rFonts w:ascii="仿宋" w:eastAsia="仿宋" w:hAnsi="仿宋" w:cs="仿宋" w:hint="eastAsia"/>
                <w:color w:val="000000"/>
                <w:sz w:val="24"/>
              </w:rPr>
              <w:t>发布</w:t>
            </w:r>
            <w:r>
              <w:rPr>
                <w:rFonts w:ascii="仿宋" w:eastAsia="仿宋" w:hAnsi="仿宋" w:cs="仿宋" w:hint="eastAsia"/>
                <w:color w:val="000000"/>
                <w:sz w:val="24"/>
              </w:rPr>
              <w:t>平台用户名</w:t>
            </w:r>
            <w:r>
              <w:rPr>
                <w:rFonts w:ascii="仿宋" w:eastAsia="仿宋" w:hAnsi="仿宋" w:cs="仿宋" w:hint="eastAsia"/>
                <w:color w:val="000000"/>
                <w:sz w:val="24"/>
              </w:rPr>
              <w:t>及账号</w:t>
            </w:r>
          </w:p>
        </w:tc>
        <w:tc>
          <w:tcPr>
            <w:tcW w:w="22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D320C" w:rsidRDefault="005D320C">
            <w:pPr>
              <w:spacing w:line="300" w:lineRule="auto"/>
              <w:jc w:val="center"/>
              <w:textAlignment w:val="center"/>
              <w:rPr>
                <w:rFonts w:ascii="仿宋" w:eastAsia="仿宋" w:hAnsi="仿宋" w:cs="仿宋"/>
                <w:color w:val="000000"/>
                <w:sz w:val="24"/>
              </w:rPr>
            </w:pPr>
          </w:p>
        </w:tc>
      </w:tr>
      <w:tr w:rsidR="005D320C">
        <w:trPr>
          <w:trHeight w:val="1070"/>
          <w:jc w:val="center"/>
        </w:trPr>
        <w:tc>
          <w:tcPr>
            <w:tcW w:w="1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D320C" w:rsidRDefault="00034809">
            <w:pPr>
              <w:spacing w:line="300" w:lineRule="auto"/>
              <w:jc w:val="center"/>
              <w:textAlignment w:val="center"/>
              <w:rPr>
                <w:rFonts w:ascii="仿宋" w:eastAsia="仿宋" w:hAnsi="仿宋" w:cs="仿宋"/>
                <w:color w:val="000000"/>
                <w:sz w:val="24"/>
              </w:rPr>
            </w:pPr>
            <w:r>
              <w:rPr>
                <w:rFonts w:ascii="仿宋" w:eastAsia="仿宋" w:hAnsi="仿宋" w:cs="仿宋" w:hint="eastAsia"/>
                <w:color w:val="000000"/>
                <w:sz w:val="24"/>
              </w:rPr>
              <w:t>联系电话</w:t>
            </w:r>
          </w:p>
        </w:tc>
        <w:tc>
          <w:tcPr>
            <w:tcW w:w="3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D320C" w:rsidRDefault="005D320C">
            <w:pPr>
              <w:spacing w:line="300" w:lineRule="auto"/>
              <w:jc w:val="center"/>
              <w:textAlignment w:val="center"/>
              <w:rPr>
                <w:rFonts w:ascii="仿宋" w:eastAsia="仿宋" w:hAnsi="仿宋" w:cs="仿宋"/>
                <w:color w:val="000000"/>
                <w:sz w:val="24"/>
              </w:rPr>
            </w:pPr>
          </w:p>
        </w:tc>
        <w:tc>
          <w:tcPr>
            <w:tcW w:w="1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D320C" w:rsidRDefault="00034809">
            <w:pPr>
              <w:spacing w:line="300" w:lineRule="auto"/>
              <w:jc w:val="center"/>
            </w:pPr>
            <w:r>
              <w:rPr>
                <w:rFonts w:hint="eastAsia"/>
              </w:rPr>
              <w:t>发布平台</w:t>
            </w:r>
          </w:p>
          <w:p w:rsidR="005D320C" w:rsidRDefault="00034809">
            <w:pPr>
              <w:pStyle w:val="Default"/>
              <w:rPr>
                <w:rFonts w:eastAsia="仿宋"/>
              </w:rPr>
            </w:pPr>
            <w:r>
              <w:rPr>
                <w:rFonts w:eastAsia="仿宋" w:hint="eastAsia"/>
                <w:sz w:val="18"/>
                <w:szCs w:val="18"/>
              </w:rPr>
              <w:t>（</w:t>
            </w:r>
            <w:r>
              <w:rPr>
                <w:rFonts w:eastAsia="仿宋" w:hint="eastAsia"/>
                <w:sz w:val="18"/>
                <w:szCs w:val="18"/>
              </w:rPr>
              <w:t>抖音、快手、小红书</w:t>
            </w:r>
            <w:r>
              <w:rPr>
                <w:rFonts w:eastAsia="仿宋" w:hint="eastAsia"/>
                <w:sz w:val="18"/>
                <w:szCs w:val="18"/>
              </w:rPr>
              <w:t>）</w:t>
            </w:r>
          </w:p>
        </w:tc>
        <w:tc>
          <w:tcPr>
            <w:tcW w:w="22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D320C" w:rsidRDefault="005D320C">
            <w:pPr>
              <w:spacing w:line="300" w:lineRule="auto"/>
              <w:jc w:val="center"/>
              <w:rPr>
                <w:rFonts w:ascii="仿宋" w:eastAsia="仿宋" w:hAnsi="仿宋" w:cs="仿宋"/>
                <w:color w:val="000000"/>
                <w:sz w:val="24"/>
              </w:rPr>
            </w:pPr>
          </w:p>
        </w:tc>
      </w:tr>
      <w:tr w:rsidR="005D320C">
        <w:trPr>
          <w:trHeight w:val="698"/>
          <w:jc w:val="center"/>
        </w:trPr>
        <w:tc>
          <w:tcPr>
            <w:tcW w:w="1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D320C" w:rsidRDefault="00034809">
            <w:pPr>
              <w:spacing w:line="300" w:lineRule="auto"/>
              <w:jc w:val="center"/>
              <w:textAlignment w:val="center"/>
              <w:rPr>
                <w:rFonts w:ascii="仿宋" w:eastAsia="仿宋" w:hAnsi="仿宋" w:cs="仿宋"/>
                <w:color w:val="000000"/>
                <w:sz w:val="24"/>
              </w:rPr>
            </w:pPr>
            <w:r>
              <w:rPr>
                <w:rFonts w:ascii="仿宋" w:eastAsia="仿宋" w:hAnsi="仿宋" w:cs="仿宋" w:hint="eastAsia"/>
                <w:color w:val="000000"/>
                <w:sz w:val="24"/>
              </w:rPr>
              <w:t>电子</w:t>
            </w:r>
            <w:r>
              <w:rPr>
                <w:rFonts w:ascii="仿宋" w:eastAsia="仿宋" w:hAnsi="仿宋" w:cs="仿宋" w:hint="eastAsia"/>
                <w:color w:val="000000"/>
                <w:sz w:val="24"/>
              </w:rPr>
              <w:t>邮箱</w:t>
            </w:r>
          </w:p>
        </w:tc>
        <w:tc>
          <w:tcPr>
            <w:tcW w:w="73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D320C" w:rsidRDefault="005D320C">
            <w:pPr>
              <w:spacing w:line="300" w:lineRule="auto"/>
              <w:jc w:val="center"/>
              <w:rPr>
                <w:rFonts w:ascii="仿宋" w:eastAsia="仿宋" w:hAnsi="仿宋" w:cs="仿宋"/>
                <w:color w:val="000000"/>
                <w:sz w:val="24"/>
              </w:rPr>
            </w:pPr>
          </w:p>
        </w:tc>
      </w:tr>
      <w:tr w:rsidR="005D320C">
        <w:trPr>
          <w:trHeight w:val="698"/>
          <w:jc w:val="center"/>
        </w:trPr>
        <w:tc>
          <w:tcPr>
            <w:tcW w:w="1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D320C" w:rsidRDefault="00034809">
            <w:pPr>
              <w:spacing w:line="300" w:lineRule="auto"/>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联系地址</w:t>
            </w:r>
          </w:p>
        </w:tc>
        <w:tc>
          <w:tcPr>
            <w:tcW w:w="73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D320C" w:rsidRDefault="005D320C">
            <w:pPr>
              <w:spacing w:line="300" w:lineRule="auto"/>
              <w:jc w:val="center"/>
              <w:rPr>
                <w:rFonts w:ascii="仿宋" w:eastAsia="仿宋" w:hAnsi="仿宋" w:cs="仿宋"/>
                <w:color w:val="000000"/>
                <w:sz w:val="24"/>
              </w:rPr>
            </w:pPr>
          </w:p>
        </w:tc>
      </w:tr>
      <w:tr w:rsidR="005D320C">
        <w:trPr>
          <w:trHeight w:val="848"/>
          <w:jc w:val="center"/>
        </w:trPr>
        <w:tc>
          <w:tcPr>
            <w:tcW w:w="1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D320C" w:rsidRDefault="00034809">
            <w:pPr>
              <w:spacing w:line="300" w:lineRule="auto"/>
              <w:jc w:val="center"/>
              <w:textAlignment w:val="center"/>
              <w:rPr>
                <w:rFonts w:ascii="仿宋" w:eastAsia="仿宋" w:hAnsi="仿宋" w:cs="仿宋"/>
                <w:color w:val="000000"/>
                <w:sz w:val="24"/>
              </w:rPr>
            </w:pPr>
            <w:r>
              <w:rPr>
                <w:rFonts w:ascii="仿宋" w:eastAsia="仿宋" w:hAnsi="仿宋" w:cs="仿宋" w:hint="eastAsia"/>
                <w:color w:val="000000"/>
                <w:sz w:val="24"/>
              </w:rPr>
              <w:t>作品名称</w:t>
            </w:r>
          </w:p>
        </w:tc>
        <w:tc>
          <w:tcPr>
            <w:tcW w:w="73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D320C" w:rsidRDefault="005D320C">
            <w:pPr>
              <w:spacing w:line="300" w:lineRule="auto"/>
              <w:jc w:val="center"/>
              <w:rPr>
                <w:rFonts w:ascii="仿宋" w:eastAsia="仿宋" w:hAnsi="仿宋" w:cs="仿宋"/>
                <w:color w:val="000000"/>
                <w:sz w:val="24"/>
              </w:rPr>
            </w:pPr>
          </w:p>
        </w:tc>
      </w:tr>
      <w:tr w:rsidR="005D320C">
        <w:trPr>
          <w:trHeight w:val="3914"/>
          <w:jc w:val="center"/>
        </w:trPr>
        <w:tc>
          <w:tcPr>
            <w:tcW w:w="1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D320C" w:rsidRDefault="00034809">
            <w:pPr>
              <w:spacing w:line="300" w:lineRule="auto"/>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作品创意说明</w:t>
            </w:r>
          </w:p>
          <w:p w:rsidR="005D320C" w:rsidRDefault="00034809">
            <w:pPr>
              <w:spacing w:line="300" w:lineRule="auto"/>
              <w:jc w:val="center"/>
              <w:textAlignment w:val="center"/>
              <w:rPr>
                <w:rFonts w:ascii="仿宋" w:eastAsia="仿宋" w:hAnsi="仿宋" w:cs="仿宋"/>
                <w:color w:val="000000"/>
                <w:sz w:val="24"/>
              </w:rPr>
            </w:pPr>
            <w:r>
              <w:rPr>
                <w:rFonts w:ascii="仿宋" w:eastAsia="仿宋" w:hAnsi="仿宋" w:cs="仿宋" w:hint="eastAsia"/>
                <w:color w:val="000000"/>
                <w:sz w:val="24"/>
                <w:szCs w:val="24"/>
              </w:rPr>
              <w:t>（选填，</w:t>
            </w:r>
            <w:r>
              <w:rPr>
                <w:rFonts w:ascii="仿宋" w:eastAsia="仿宋" w:hAnsi="仿宋" w:cs="仿宋" w:hint="eastAsia"/>
                <w:color w:val="000000"/>
                <w:sz w:val="24"/>
                <w:szCs w:val="24"/>
              </w:rPr>
              <w:t>200</w:t>
            </w:r>
            <w:r>
              <w:rPr>
                <w:rFonts w:ascii="仿宋" w:eastAsia="仿宋" w:hAnsi="仿宋" w:cs="仿宋" w:hint="eastAsia"/>
                <w:color w:val="000000"/>
                <w:sz w:val="24"/>
                <w:szCs w:val="24"/>
              </w:rPr>
              <w:t>字以内）</w:t>
            </w:r>
          </w:p>
        </w:tc>
        <w:tc>
          <w:tcPr>
            <w:tcW w:w="73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D320C" w:rsidRDefault="005D320C">
            <w:pPr>
              <w:pStyle w:val="Default"/>
              <w:rPr>
                <w:rFonts w:ascii="仿宋" w:eastAsia="仿宋" w:hAnsi="仿宋" w:cs="仿宋"/>
              </w:rPr>
            </w:pPr>
          </w:p>
          <w:p w:rsidR="005D320C" w:rsidRDefault="005D320C">
            <w:pPr>
              <w:pStyle w:val="Default"/>
              <w:rPr>
                <w:rFonts w:ascii="仿宋" w:eastAsia="仿宋" w:hAnsi="仿宋" w:cs="仿宋"/>
              </w:rPr>
            </w:pPr>
          </w:p>
          <w:p w:rsidR="005D320C" w:rsidRDefault="005D320C">
            <w:pPr>
              <w:pStyle w:val="Default"/>
              <w:rPr>
                <w:rFonts w:ascii="仿宋" w:eastAsia="仿宋" w:hAnsi="仿宋" w:cs="仿宋"/>
              </w:rPr>
            </w:pPr>
          </w:p>
          <w:p w:rsidR="005D320C" w:rsidRDefault="005D320C">
            <w:pPr>
              <w:pStyle w:val="Default"/>
              <w:rPr>
                <w:rFonts w:ascii="仿宋" w:eastAsia="仿宋" w:hAnsi="仿宋" w:cs="仿宋"/>
              </w:rPr>
            </w:pPr>
          </w:p>
        </w:tc>
      </w:tr>
    </w:tbl>
    <w:p w:rsidR="005D320C" w:rsidRDefault="005D320C">
      <w:pPr>
        <w:pStyle w:val="Default"/>
      </w:pPr>
    </w:p>
    <w:sectPr w:rsidR="005D32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809" w:rsidRDefault="00034809" w:rsidP="0080545B">
      <w:r>
        <w:separator/>
      </w:r>
    </w:p>
  </w:endnote>
  <w:endnote w:type="continuationSeparator" w:id="0">
    <w:p w:rsidR="00034809" w:rsidRDefault="00034809" w:rsidP="0080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809" w:rsidRDefault="00034809" w:rsidP="0080545B">
      <w:r>
        <w:separator/>
      </w:r>
    </w:p>
  </w:footnote>
  <w:footnote w:type="continuationSeparator" w:id="0">
    <w:p w:rsidR="00034809" w:rsidRDefault="00034809" w:rsidP="00805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Nzg5ODMyNTY5Y2I3NDAwODM5ZDJmNDIxMmRhNWMifQ=="/>
  </w:docVars>
  <w:rsids>
    <w:rsidRoot w:val="00172A27"/>
    <w:rsid w:val="00032091"/>
    <w:rsid w:val="00034809"/>
    <w:rsid w:val="000604BF"/>
    <w:rsid w:val="00082FF1"/>
    <w:rsid w:val="000B65C4"/>
    <w:rsid w:val="00172A27"/>
    <w:rsid w:val="001C0AD6"/>
    <w:rsid w:val="001C2D83"/>
    <w:rsid w:val="001E15D3"/>
    <w:rsid w:val="00284335"/>
    <w:rsid w:val="002A22AA"/>
    <w:rsid w:val="002E2C18"/>
    <w:rsid w:val="003041AC"/>
    <w:rsid w:val="0031124A"/>
    <w:rsid w:val="003C0821"/>
    <w:rsid w:val="003F1041"/>
    <w:rsid w:val="00440A6E"/>
    <w:rsid w:val="0044303F"/>
    <w:rsid w:val="004C6A69"/>
    <w:rsid w:val="004E16DA"/>
    <w:rsid w:val="005175AD"/>
    <w:rsid w:val="005D320C"/>
    <w:rsid w:val="00601BD6"/>
    <w:rsid w:val="00602D66"/>
    <w:rsid w:val="0063746C"/>
    <w:rsid w:val="0064117F"/>
    <w:rsid w:val="006A3232"/>
    <w:rsid w:val="006B782B"/>
    <w:rsid w:val="007101D7"/>
    <w:rsid w:val="007B544B"/>
    <w:rsid w:val="00801440"/>
    <w:rsid w:val="0080545B"/>
    <w:rsid w:val="0089264D"/>
    <w:rsid w:val="00A374C4"/>
    <w:rsid w:val="00A57258"/>
    <w:rsid w:val="00BB3022"/>
    <w:rsid w:val="00D0418A"/>
    <w:rsid w:val="00D16F62"/>
    <w:rsid w:val="00D912CB"/>
    <w:rsid w:val="00DB625A"/>
    <w:rsid w:val="00E62E87"/>
    <w:rsid w:val="00E71020"/>
    <w:rsid w:val="00EC33DD"/>
    <w:rsid w:val="00F37A2F"/>
    <w:rsid w:val="00F86F9B"/>
    <w:rsid w:val="00FC7659"/>
    <w:rsid w:val="00FF210D"/>
    <w:rsid w:val="01245523"/>
    <w:rsid w:val="020675B3"/>
    <w:rsid w:val="035F0C60"/>
    <w:rsid w:val="036A2AA8"/>
    <w:rsid w:val="03F77643"/>
    <w:rsid w:val="04B35139"/>
    <w:rsid w:val="05C917B8"/>
    <w:rsid w:val="0AA80C6F"/>
    <w:rsid w:val="0C8F7C05"/>
    <w:rsid w:val="0CB711C5"/>
    <w:rsid w:val="0D1A4764"/>
    <w:rsid w:val="0FF95771"/>
    <w:rsid w:val="10655D5E"/>
    <w:rsid w:val="1086080A"/>
    <w:rsid w:val="111B02EE"/>
    <w:rsid w:val="117F087D"/>
    <w:rsid w:val="150A0F64"/>
    <w:rsid w:val="16FD580D"/>
    <w:rsid w:val="17F177F8"/>
    <w:rsid w:val="1BF767F9"/>
    <w:rsid w:val="1C173958"/>
    <w:rsid w:val="253A6B76"/>
    <w:rsid w:val="267F471E"/>
    <w:rsid w:val="289266E8"/>
    <w:rsid w:val="2A7A1BB3"/>
    <w:rsid w:val="2B211203"/>
    <w:rsid w:val="2C7D32FB"/>
    <w:rsid w:val="2CB7056C"/>
    <w:rsid w:val="2E3C207D"/>
    <w:rsid w:val="2F0F4A4E"/>
    <w:rsid w:val="30955CD4"/>
    <w:rsid w:val="317457DD"/>
    <w:rsid w:val="33F90CFB"/>
    <w:rsid w:val="37284F6E"/>
    <w:rsid w:val="3C6B3628"/>
    <w:rsid w:val="3DE472B2"/>
    <w:rsid w:val="410E3E35"/>
    <w:rsid w:val="433B6567"/>
    <w:rsid w:val="445E35D2"/>
    <w:rsid w:val="46C23370"/>
    <w:rsid w:val="470537DD"/>
    <w:rsid w:val="47515395"/>
    <w:rsid w:val="47F46BC7"/>
    <w:rsid w:val="4B885CF7"/>
    <w:rsid w:val="4E8C7AF8"/>
    <w:rsid w:val="4EDF237F"/>
    <w:rsid w:val="4F2F4277"/>
    <w:rsid w:val="4FBE76EC"/>
    <w:rsid w:val="50011267"/>
    <w:rsid w:val="52AB46BF"/>
    <w:rsid w:val="52DE6D91"/>
    <w:rsid w:val="54CD1A2E"/>
    <w:rsid w:val="562468CA"/>
    <w:rsid w:val="56627BEF"/>
    <w:rsid w:val="5D3D6576"/>
    <w:rsid w:val="5F553F98"/>
    <w:rsid w:val="5FA1687C"/>
    <w:rsid w:val="616B107A"/>
    <w:rsid w:val="65CF65DA"/>
    <w:rsid w:val="66051171"/>
    <w:rsid w:val="68F14D31"/>
    <w:rsid w:val="6B9A3C03"/>
    <w:rsid w:val="6C7837BE"/>
    <w:rsid w:val="6FCF56A0"/>
    <w:rsid w:val="704956C1"/>
    <w:rsid w:val="708F49DD"/>
    <w:rsid w:val="70F42B31"/>
    <w:rsid w:val="73211AF5"/>
    <w:rsid w:val="74EC0AA3"/>
    <w:rsid w:val="76E8496A"/>
    <w:rsid w:val="7C594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szCs w:val="22"/>
    </w:rPr>
  </w:style>
  <w:style w:type="paragraph" w:styleId="1">
    <w:name w:val="heading 1"/>
    <w:next w:val="a"/>
    <w:qFormat/>
    <w:pPr>
      <w:outlineLvl w:val="0"/>
    </w:pPr>
    <w:rPr>
      <w:rFonts w:ascii="Times New Roman" w:eastAsia="宋体" w:hAnsi="Times New Roman"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Times New Roman" w:hAnsi="Times New Roman" w:cs="宋体"/>
      <w:color w:val="000000"/>
      <w:sz w:val="24"/>
      <w:szCs w:val="24"/>
    </w:rPr>
  </w:style>
  <w:style w:type="paragraph" w:styleId="a3">
    <w:name w:val="annotation text"/>
    <w:basedOn w:val="a"/>
    <w:link w:val="Char"/>
    <w:qFormat/>
    <w:rPr>
      <w:sz w:val="20"/>
      <w:szCs w:val="20"/>
    </w:rPr>
  </w:style>
  <w:style w:type="paragraph" w:styleId="a4">
    <w:name w:val="Normal (Web)"/>
    <w:qFormat/>
    <w:pPr>
      <w:widowControl w:val="0"/>
    </w:pPr>
    <w:rPr>
      <w:rFonts w:cs="Times New Roman"/>
      <w:sz w:val="24"/>
      <w:szCs w:val="24"/>
    </w:rPr>
  </w:style>
  <w:style w:type="paragraph" w:styleId="a5">
    <w:name w:val="annotation subject"/>
    <w:basedOn w:val="a3"/>
    <w:next w:val="a3"/>
    <w:link w:val="Char0"/>
    <w:qFormat/>
    <w:rPr>
      <w:b/>
      <w:bCs/>
    </w:rPr>
  </w:style>
  <w:style w:type="character" w:styleId="a6">
    <w:name w:val="Hyperlink"/>
    <w:basedOn w:val="a0"/>
    <w:qFormat/>
    <w:rPr>
      <w:color w:val="0000FF"/>
      <w:u w:val="single"/>
    </w:rPr>
  </w:style>
  <w:style w:type="character" w:styleId="a7">
    <w:name w:val="annotation reference"/>
    <w:basedOn w:val="a0"/>
    <w:qFormat/>
    <w:rPr>
      <w:sz w:val="16"/>
      <w:szCs w:val="16"/>
    </w:rPr>
  </w:style>
  <w:style w:type="paragraph" w:styleId="a8">
    <w:name w:val="List Paragraph"/>
    <w:basedOn w:val="a"/>
    <w:uiPriority w:val="99"/>
    <w:qFormat/>
    <w:pPr>
      <w:ind w:firstLineChars="200" w:firstLine="420"/>
    </w:pPr>
  </w:style>
  <w:style w:type="character" w:customStyle="1" w:styleId="Char">
    <w:name w:val="批注文字 Char"/>
    <w:basedOn w:val="a0"/>
    <w:link w:val="a3"/>
    <w:qFormat/>
    <w:rPr>
      <w:kern w:val="2"/>
      <w:lang w:val="en-US"/>
    </w:rPr>
  </w:style>
  <w:style w:type="character" w:customStyle="1" w:styleId="Char0">
    <w:name w:val="批注主题 Char"/>
    <w:basedOn w:val="Char"/>
    <w:link w:val="a5"/>
    <w:qFormat/>
    <w:rPr>
      <w:b/>
      <w:bCs/>
      <w:kern w:val="2"/>
      <w:lang w:val="en-US"/>
    </w:rPr>
  </w:style>
  <w:style w:type="paragraph" w:styleId="a9">
    <w:name w:val="header"/>
    <w:basedOn w:val="a"/>
    <w:link w:val="Char1"/>
    <w:rsid w:val="0080545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rsid w:val="0080545B"/>
    <w:rPr>
      <w:kern w:val="2"/>
      <w:sz w:val="18"/>
      <w:szCs w:val="18"/>
    </w:rPr>
  </w:style>
  <w:style w:type="paragraph" w:styleId="aa">
    <w:name w:val="footer"/>
    <w:basedOn w:val="a"/>
    <w:link w:val="Char2"/>
    <w:rsid w:val="0080545B"/>
    <w:pPr>
      <w:tabs>
        <w:tab w:val="center" w:pos="4153"/>
        <w:tab w:val="right" w:pos="8306"/>
      </w:tabs>
      <w:snapToGrid w:val="0"/>
      <w:jc w:val="left"/>
    </w:pPr>
    <w:rPr>
      <w:sz w:val="18"/>
      <w:szCs w:val="18"/>
    </w:rPr>
  </w:style>
  <w:style w:type="character" w:customStyle="1" w:styleId="Char2">
    <w:name w:val="页脚 Char"/>
    <w:basedOn w:val="a0"/>
    <w:link w:val="aa"/>
    <w:rsid w:val="0080545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szCs w:val="22"/>
    </w:rPr>
  </w:style>
  <w:style w:type="paragraph" w:styleId="1">
    <w:name w:val="heading 1"/>
    <w:next w:val="a"/>
    <w:qFormat/>
    <w:pPr>
      <w:outlineLvl w:val="0"/>
    </w:pPr>
    <w:rPr>
      <w:rFonts w:ascii="Times New Roman" w:eastAsia="宋体" w:hAnsi="Times New Roman"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Times New Roman" w:hAnsi="Times New Roman" w:cs="宋体"/>
      <w:color w:val="000000"/>
      <w:sz w:val="24"/>
      <w:szCs w:val="24"/>
    </w:rPr>
  </w:style>
  <w:style w:type="paragraph" w:styleId="a3">
    <w:name w:val="annotation text"/>
    <w:basedOn w:val="a"/>
    <w:link w:val="Char"/>
    <w:qFormat/>
    <w:rPr>
      <w:sz w:val="20"/>
      <w:szCs w:val="20"/>
    </w:rPr>
  </w:style>
  <w:style w:type="paragraph" w:styleId="a4">
    <w:name w:val="Normal (Web)"/>
    <w:qFormat/>
    <w:pPr>
      <w:widowControl w:val="0"/>
    </w:pPr>
    <w:rPr>
      <w:rFonts w:cs="Times New Roman"/>
      <w:sz w:val="24"/>
      <w:szCs w:val="24"/>
    </w:rPr>
  </w:style>
  <w:style w:type="paragraph" w:styleId="a5">
    <w:name w:val="annotation subject"/>
    <w:basedOn w:val="a3"/>
    <w:next w:val="a3"/>
    <w:link w:val="Char0"/>
    <w:qFormat/>
    <w:rPr>
      <w:b/>
      <w:bCs/>
    </w:rPr>
  </w:style>
  <w:style w:type="character" w:styleId="a6">
    <w:name w:val="Hyperlink"/>
    <w:basedOn w:val="a0"/>
    <w:qFormat/>
    <w:rPr>
      <w:color w:val="0000FF"/>
      <w:u w:val="single"/>
    </w:rPr>
  </w:style>
  <w:style w:type="character" w:styleId="a7">
    <w:name w:val="annotation reference"/>
    <w:basedOn w:val="a0"/>
    <w:qFormat/>
    <w:rPr>
      <w:sz w:val="16"/>
      <w:szCs w:val="16"/>
    </w:rPr>
  </w:style>
  <w:style w:type="paragraph" w:styleId="a8">
    <w:name w:val="List Paragraph"/>
    <w:basedOn w:val="a"/>
    <w:uiPriority w:val="99"/>
    <w:qFormat/>
    <w:pPr>
      <w:ind w:firstLineChars="200" w:firstLine="420"/>
    </w:pPr>
  </w:style>
  <w:style w:type="character" w:customStyle="1" w:styleId="Char">
    <w:name w:val="批注文字 Char"/>
    <w:basedOn w:val="a0"/>
    <w:link w:val="a3"/>
    <w:qFormat/>
    <w:rPr>
      <w:kern w:val="2"/>
      <w:lang w:val="en-US"/>
    </w:rPr>
  </w:style>
  <w:style w:type="character" w:customStyle="1" w:styleId="Char0">
    <w:name w:val="批注主题 Char"/>
    <w:basedOn w:val="Char"/>
    <w:link w:val="a5"/>
    <w:qFormat/>
    <w:rPr>
      <w:b/>
      <w:bCs/>
      <w:kern w:val="2"/>
      <w:lang w:val="en-US"/>
    </w:rPr>
  </w:style>
  <w:style w:type="paragraph" w:styleId="a9">
    <w:name w:val="header"/>
    <w:basedOn w:val="a"/>
    <w:link w:val="Char1"/>
    <w:rsid w:val="0080545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rsid w:val="0080545B"/>
    <w:rPr>
      <w:kern w:val="2"/>
      <w:sz w:val="18"/>
      <w:szCs w:val="18"/>
    </w:rPr>
  </w:style>
  <w:style w:type="paragraph" w:styleId="aa">
    <w:name w:val="footer"/>
    <w:basedOn w:val="a"/>
    <w:link w:val="Char2"/>
    <w:rsid w:val="0080545B"/>
    <w:pPr>
      <w:tabs>
        <w:tab w:val="center" w:pos="4153"/>
        <w:tab w:val="right" w:pos="8306"/>
      </w:tabs>
      <w:snapToGrid w:val="0"/>
      <w:jc w:val="left"/>
    </w:pPr>
    <w:rPr>
      <w:sz w:val="18"/>
      <w:szCs w:val="18"/>
    </w:rPr>
  </w:style>
  <w:style w:type="character" w:customStyle="1" w:styleId="Char2">
    <w:name w:val="页脚 Char"/>
    <w:basedOn w:val="a0"/>
    <w:link w:val="aa"/>
    <w:rsid w:val="0080545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237</Words>
  <Characters>1352</Characters>
  <Application>Microsoft Office Word</Application>
  <DocSecurity>0</DocSecurity>
  <Lines>11</Lines>
  <Paragraphs>3</Paragraphs>
  <ScaleCrop>false</ScaleCrop>
  <Company>神州网信技术有限公司</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Xy</dc:creator>
  <cp:lastModifiedBy>胡天蓉:返回拟稿人</cp:lastModifiedBy>
  <cp:revision>14</cp:revision>
  <cp:lastPrinted>2022-10-13T06:24:00Z</cp:lastPrinted>
  <dcterms:created xsi:type="dcterms:W3CDTF">2022-04-20T07:13:00Z</dcterms:created>
  <dcterms:modified xsi:type="dcterms:W3CDTF">2022-10-14T01:37:00Z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72DF6187FE504317AD8616AEACE6E166</vt:lpwstr>
  </property>
</Properties>
</file>