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56" w:beforeLines="50" w:line="440" w:lineRule="exact"/>
        <w:ind w:firstLine="720" w:firstLineChars="200"/>
        <w:jc w:val="center"/>
        <w:rPr>
          <w:rFonts w:ascii="方正小标宋简体" w:hAnsi="仿宋" w:eastAsia="方正小标宋简体" w:cs="仿宋_GB2312"/>
          <w:bCs/>
          <w:color w:val="333333"/>
          <w:sz w:val="36"/>
          <w:szCs w:val="30"/>
          <w:shd w:val="clear" w:color="auto" w:fill="FFFFFF"/>
        </w:rPr>
      </w:pPr>
    </w:p>
    <w:p>
      <w:pPr>
        <w:spacing w:before="156" w:beforeLines="50" w:line="440" w:lineRule="exact"/>
        <w:ind w:firstLine="720" w:firstLineChars="200"/>
        <w:jc w:val="center"/>
        <w:rPr>
          <w:rFonts w:ascii="方正小标宋简体" w:hAnsi="仿宋" w:eastAsia="方正小标宋简体" w:cs="仿宋_GB2312"/>
          <w:bCs/>
          <w:color w:val="333333"/>
          <w:sz w:val="36"/>
          <w:szCs w:val="30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仿宋_GB2312"/>
          <w:bCs/>
          <w:color w:val="333333"/>
          <w:sz w:val="36"/>
          <w:szCs w:val="30"/>
          <w:shd w:val="clear" w:color="auto" w:fill="FFFFFF"/>
        </w:rPr>
        <w:t>“美丽中国,我是行动者”2021年第二届全国</w:t>
      </w:r>
    </w:p>
    <w:p>
      <w:pPr>
        <w:spacing w:before="156" w:beforeLines="50" w:line="440" w:lineRule="exact"/>
        <w:ind w:firstLine="720" w:firstLineChars="200"/>
        <w:jc w:val="center"/>
        <w:rPr>
          <w:rFonts w:ascii="方正小标宋简体" w:hAnsi="仿宋_GB2312" w:eastAsia="方正小标宋简体" w:cs="仿宋_GB2312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bCs/>
          <w:color w:val="333333"/>
          <w:sz w:val="36"/>
          <w:szCs w:val="30"/>
          <w:shd w:val="clear" w:color="auto" w:fill="FFFFFF"/>
        </w:rPr>
        <w:t>生态文明原创诗赋征文活动获奖名单</w:t>
      </w:r>
      <w:bookmarkEnd w:id="0"/>
    </w:p>
    <w:p>
      <w:pPr>
        <w:spacing w:before="156" w:beforeLines="50" w:line="440" w:lineRule="exac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一等奖：</w:t>
      </w:r>
    </w:p>
    <w:p>
      <w:pPr>
        <w:spacing w:line="460" w:lineRule="exact"/>
        <w:ind w:left="420" w:leftChars="200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《绿水青山赋》吴凡（湖南，德成建设集团有限公司）</w:t>
      </w:r>
    </w:p>
    <w:p>
      <w:pPr>
        <w:spacing w:line="46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left="1285" w:hanging="1285" w:hangingChars="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二等奖：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《北京蓝赋》侯俊（辽宁，私营业主）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《浙江治水赋》徐吉鸿（浙江，星星集团）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《水调歌头•断鼻家族象群之旅》刘芳（天津，天津市第八十二中学）</w:t>
      </w:r>
    </w:p>
    <w:p>
      <w:pPr>
        <w:spacing w:line="46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</w:p>
    <w:p>
      <w:pPr>
        <w:spacing w:line="4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三等奖：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《生态文明赋》钟秀华（江西，瑞金市文联文学艺术院）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《美丽中国功成有我赋》吴志亮（山东，济南广播电视台）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《生态雅安赋》刘江岳（四川，国网荥经县供电公司）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w w:val="9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《题长江大保护》别志奇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zh-CN" w:bidi="zh-CN"/>
        </w:rPr>
        <w:t>（北京，生态环境部）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《咏环保志愿者》吴继强（河南，光山县泼河一中）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《咏克拉玛依治沙工作者》邱永叶（河南，自由职业者）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《“宜居城市”常德》王道富（湖南，已退休）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《题环保工作者》承洁（江苏，江阴市申港街道史志办）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《有感长江十年禁鱼》易庆安（湖南，湖南省生态环境监测中心（已退休））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《人与自然和谐共生之七绝一组》蔡相龙（河南，开封市委组织部办公室）</w:t>
      </w:r>
    </w:p>
    <w:p>
      <w:pPr>
        <w:spacing w:line="460" w:lineRule="exact"/>
        <w:rPr>
          <w:rFonts w:ascii="仿宋_GB2312" w:hAnsi="仿宋_GB2312" w:eastAsia="仿宋_GB2312" w:cs="仿宋_GB2312"/>
          <w:b/>
          <w:sz w:val="32"/>
          <w:szCs w:val="32"/>
          <w:lang w:val="zh-CN" w:bidi="zh-CN"/>
        </w:rPr>
      </w:pPr>
      <w:r>
        <w:rPr>
          <w:rFonts w:ascii="仿宋_GB2312" w:hAnsi="仿宋_GB2312" w:eastAsia="仿宋_GB2312" w:cs="仿宋_GB2312"/>
          <w:b/>
          <w:sz w:val="32"/>
          <w:szCs w:val="32"/>
          <w:lang w:val="zh-CN" w:bidi="zh-CN"/>
        </w:rPr>
        <w:t>优秀奖：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《韩江治水赋》曹杰（广东）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《大溪公园赋》钟宇（江西）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《牛河梁复青赋》姚铁飞（辽宁）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《美丽中国行动者赋》朱耿明（山东）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《生态文明赋》龙健（湖南）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《扎龙湿地赋》沙俊良（黑龙江）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《紫阳湖公园赋》巴晓芳（湖北）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《生态玉龙赋》罗金华（湖北）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《践行绿色出行赋》张颖娟（湖北）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《绿色行动者赋》崔书林（山西）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《中华生态文化赋》钟茂荣（广东）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《生态文明赋》吉庆菊（贵州）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《红海滩生态赋》宋玉秋（辽宁）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《美丽中国行动者赋》杨家宏（安徽）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《拒马河疏浚兴园赋》任立明（河北）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《美丽中国赋》谢良喜（江苏）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《中华生态文明赋》任秀峰（黑龙江）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《节能减排赋》吴红（湖南）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《环保中国赋》马璐璐（宁夏）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《长江十年禁渔赋并序》王登平（重庆）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《白鹭岛经年未见白鹭，今重见，感而赋之》顾睿（江苏）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《村溪治理后感赋》张青松（河北）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《题探月计划》郑雅锟（福建）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《治沙》罗金龙（湖南）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《有感生态文明》蔡文帛（福建）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《莺啼序·塞罕坝抒怀》张远益（湖北）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《美丽乡村金秋写意之三》王利民（河北）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《咏湖面清洁工》杜冬梅（河南）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《长江禁捕期雨霁观群鱼闲游有寄》陈洪彬（广东）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《小南湖禁浣义务巡视》孙运才（江苏）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《游南通狼山风景区赞长江环保》黄海涛（江苏）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《咏多伦十年封沙造林》张广明（内蒙古）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《凤头䴙䴘》谭履宪（湖南）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《摊破浣溪沙·巡河工自画像》牛俊人（上海）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《游潘安湖》罗伟（上海）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《题雾霾治理》王天明（河北）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《临江仙·退伍老兵植树治沙礼赞》方应展（河南）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《宏村水塘清洁记》钟志清（福建）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《桑干河河阳湖》李桃（山西）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《朝中措、长江十年禁捕，游江边古渡感》李远萍（江苏）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《水调歌头·治水》陈立安（福建）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《游扎龙湿地怀徐秀娟》任立书（黑龙江）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zh-CN" w:bidi="zh-CN"/>
        </w:rPr>
        <w:t xml:space="preserve">《白洋淀生态环境治理后人与自然和谐共生》郭宝国（河北） 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《少年护林宣传员》桂耀华（安徽）    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《滦河整治见奇效》王思力（河北） </w:t>
      </w:r>
    </w:p>
    <w:p>
      <w:pPr>
        <w:spacing w:line="52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《过夷望溪》刘治平（湖南）    </w:t>
      </w:r>
    </w:p>
    <w:p>
      <w:pPr>
        <w:spacing w:line="52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zh-CN" w:bidi="zh-CN"/>
        </w:rPr>
        <w:t>《有感父老乡亲治沙造林改变家乡面貌的事迹》刘秀琴（内蒙古）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  </w:t>
      </w:r>
    </w:p>
    <w:p>
      <w:pPr>
        <w:spacing w:line="52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《访草原深处》邓忠（内蒙古）</w:t>
      </w:r>
    </w:p>
    <w:p>
      <w:pPr>
        <w:spacing w:line="52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 xml:space="preserve">《郊游偶得》赵宏（江苏）    </w:t>
      </w:r>
    </w:p>
    <w:p>
      <w:pPr>
        <w:spacing w:line="52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《野趣》胡春英（湖南）</w:t>
      </w:r>
    </w:p>
    <w:p>
      <w:pPr>
        <w:spacing w:line="460" w:lineRule="exact"/>
        <w:rPr>
          <w:rFonts w:ascii="仿宋_GB2312" w:hAnsi="仿宋_GB2312" w:eastAsia="仿宋_GB2312" w:cs="仿宋_GB2312"/>
          <w:b/>
          <w:sz w:val="30"/>
          <w:szCs w:val="30"/>
          <w:lang w:bidi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bidi="zh-CN"/>
        </w:rPr>
        <w:t>优秀组织单位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陕西省环境保护宣传教育中心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湖南省生态环境事务中心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湖南省株洲市生态环境局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湖南省常德市生态环境局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陕西国际商贸学院文教院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河南省环境保护宣传教育中心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辽宁省铁岭市《辽北文学》编辑部</w:t>
      </w:r>
    </w:p>
    <w:p>
      <w:pPr>
        <w:spacing w:line="540" w:lineRule="exact"/>
        <w:ind w:left="420" w:leftChars="200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河南省周口市生态环境局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color w:val="333333"/>
          <w:sz w:val="30"/>
          <w:szCs w:val="30"/>
          <w:shd w:val="clear" w:color="auto" w:fill="FFFFFF"/>
        </w:rPr>
      </w:pPr>
    </w:p>
    <w:p/>
    <w:sectPr>
      <w:footerReference r:id="rId3" w:type="default"/>
      <w:pgSz w:w="11906" w:h="16838"/>
      <w:pgMar w:top="1440" w:right="17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2881"/>
    <w:rsid w:val="791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2022-01-04T03:09:00Z</dcterms:created>
  <dc:creator>随缘</dc:creator>
  <cp:lastModifiedBy>随缘</cp:lastModifiedBy>
  <dcterms:modified xsi:type="dcterms:W3CDTF">2022-01-04T03:11:09Z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82A6C0AB6C8B42E0AFA1CD51FA3C8FC0</vt:lpwstr>
  </property>
</Properties>
</file>