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D5" w:rsidRDefault="009146D5" w:rsidP="009146D5">
      <w:pPr>
        <w:tabs>
          <w:tab w:val="left" w:pos="825"/>
        </w:tabs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9146D5" w:rsidRDefault="009146D5" w:rsidP="009146D5">
      <w:pPr>
        <w:tabs>
          <w:tab w:val="left" w:pos="825"/>
        </w:tabs>
        <w:jc w:val="left"/>
        <w:rPr>
          <w:rFonts w:ascii="黑体" w:eastAsia="黑体" w:hAnsi="宋体" w:hint="eastAsia"/>
          <w:sz w:val="32"/>
          <w:szCs w:val="32"/>
        </w:rPr>
      </w:pPr>
    </w:p>
    <w:p w:rsidR="009146D5" w:rsidRDefault="009146D5" w:rsidP="009146D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生态环境部宣传教育中心2020年度优秀图书资料及音像制品征订单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1215"/>
        <w:gridCol w:w="915"/>
        <w:gridCol w:w="1599"/>
        <w:gridCol w:w="1039"/>
        <w:gridCol w:w="237"/>
        <w:gridCol w:w="1184"/>
      </w:tblGrid>
      <w:tr w:rsidR="009146D5" w:rsidTr="00AF7E1C">
        <w:trPr>
          <w:cantSplit/>
          <w:trHeight w:hRule="exact" w:val="510"/>
        </w:trPr>
        <w:tc>
          <w:tcPr>
            <w:tcW w:w="6062" w:type="dxa"/>
            <w:gridSpan w:val="4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环保图书名称、音像资料或科普展品名称</w:t>
            </w:r>
          </w:p>
        </w:tc>
        <w:tc>
          <w:tcPr>
            <w:tcW w:w="1276" w:type="dxa"/>
            <w:gridSpan w:val="2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订购册数</w:t>
            </w:r>
          </w:p>
        </w:tc>
        <w:tc>
          <w:tcPr>
            <w:tcW w:w="1184" w:type="dxa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备注</w:t>
            </w:r>
          </w:p>
        </w:tc>
      </w:tr>
      <w:tr w:rsidR="009146D5" w:rsidTr="00AF7E1C">
        <w:trPr>
          <w:cantSplit/>
          <w:trHeight w:hRule="exact" w:val="510"/>
        </w:trPr>
        <w:tc>
          <w:tcPr>
            <w:tcW w:w="6062" w:type="dxa"/>
            <w:gridSpan w:val="4"/>
            <w:vAlign w:val="center"/>
          </w:tcPr>
          <w:p w:rsidR="009146D5" w:rsidRDefault="009146D5" w:rsidP="00AF7E1C">
            <w:pPr>
              <w:spacing w:line="460" w:lineRule="exact"/>
              <w:rPr>
                <w:rFonts w:ascii="宋体-方正超大字符集" w:eastAsia="宋体-方正超大字符集" w:hAnsi="宋体-方正超大字符集" w:cs="宋体-方正超大字符集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10"/>
        </w:trPr>
        <w:tc>
          <w:tcPr>
            <w:tcW w:w="6062" w:type="dxa"/>
            <w:gridSpan w:val="4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83"/>
        </w:trPr>
        <w:tc>
          <w:tcPr>
            <w:tcW w:w="6062" w:type="dxa"/>
            <w:gridSpan w:val="4"/>
            <w:tcBorders>
              <w:bottom w:val="single" w:sz="4" w:space="0" w:color="auto"/>
            </w:tcBorders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楷体简体"/>
                <w:sz w:val="24"/>
                <w:szCs w:val="24"/>
              </w:rPr>
            </w:pPr>
            <w:r>
              <w:rPr>
                <w:rFonts w:ascii="宋体" w:hAnsi="宋体" w:cs="方正楷体简体" w:hint="eastAsia"/>
                <w:sz w:val="24"/>
                <w:szCs w:val="24"/>
              </w:rPr>
              <w:t>总     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楷体简体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楷体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10"/>
        </w:trPr>
        <w:tc>
          <w:tcPr>
            <w:tcW w:w="2333" w:type="dxa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 w:hint="eastAsia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订购单位名称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邮政编码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10"/>
        </w:trPr>
        <w:tc>
          <w:tcPr>
            <w:tcW w:w="2333" w:type="dxa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 w:hint="eastAsia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纳税人识别号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 w:hint="eastAsi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10"/>
        </w:trPr>
        <w:tc>
          <w:tcPr>
            <w:tcW w:w="2333" w:type="dxa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 w:hint="eastAsia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银行账号及开户行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 w:hint="eastAsia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10"/>
        </w:trPr>
        <w:tc>
          <w:tcPr>
            <w:tcW w:w="2333" w:type="dxa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详细地址</w:t>
            </w:r>
          </w:p>
        </w:tc>
        <w:tc>
          <w:tcPr>
            <w:tcW w:w="6189" w:type="dxa"/>
            <w:gridSpan w:val="6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10"/>
        </w:trPr>
        <w:tc>
          <w:tcPr>
            <w:tcW w:w="2333" w:type="dxa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联  系 人</w:t>
            </w:r>
          </w:p>
        </w:tc>
        <w:tc>
          <w:tcPr>
            <w:tcW w:w="1215" w:type="dxa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 w:hint="eastAsia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手 机</w:t>
            </w:r>
          </w:p>
        </w:tc>
        <w:tc>
          <w:tcPr>
            <w:tcW w:w="1599" w:type="dxa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039" w:type="dxa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 w:hint="eastAsia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电 话</w:t>
            </w:r>
          </w:p>
        </w:tc>
        <w:tc>
          <w:tcPr>
            <w:tcW w:w="1421" w:type="dxa"/>
            <w:gridSpan w:val="2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  <w:tr w:rsidR="009146D5" w:rsidTr="00AF7E1C">
        <w:trPr>
          <w:cantSplit/>
          <w:trHeight w:hRule="exact" w:val="510"/>
        </w:trPr>
        <w:tc>
          <w:tcPr>
            <w:tcW w:w="2333" w:type="dxa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电子邮箱</w:t>
            </w:r>
          </w:p>
        </w:tc>
        <w:tc>
          <w:tcPr>
            <w:tcW w:w="3729" w:type="dxa"/>
            <w:gridSpan w:val="3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  <w:tc>
          <w:tcPr>
            <w:tcW w:w="1039" w:type="dxa"/>
          </w:tcPr>
          <w:p w:rsidR="009146D5" w:rsidRDefault="009146D5" w:rsidP="00AF7E1C">
            <w:pPr>
              <w:spacing w:line="460" w:lineRule="exact"/>
              <w:jc w:val="center"/>
              <w:rPr>
                <w:rFonts w:ascii="宋体" w:hAnsi="宋体" w:cs="方正书宋简体"/>
                <w:sz w:val="24"/>
                <w:szCs w:val="24"/>
              </w:rPr>
            </w:pPr>
            <w:r>
              <w:rPr>
                <w:rFonts w:ascii="宋体" w:hAnsi="宋体" w:cs="方正书宋简体" w:hint="eastAsia"/>
                <w:sz w:val="24"/>
                <w:szCs w:val="24"/>
              </w:rPr>
              <w:t>QQ</w:t>
            </w:r>
          </w:p>
        </w:tc>
        <w:tc>
          <w:tcPr>
            <w:tcW w:w="1421" w:type="dxa"/>
            <w:gridSpan w:val="2"/>
          </w:tcPr>
          <w:p w:rsidR="009146D5" w:rsidRDefault="009146D5" w:rsidP="00AF7E1C">
            <w:pPr>
              <w:spacing w:line="460" w:lineRule="exact"/>
              <w:rPr>
                <w:rFonts w:ascii="宋体" w:hAnsi="宋体" w:cs="方正书宋简体"/>
                <w:sz w:val="24"/>
                <w:szCs w:val="24"/>
              </w:rPr>
            </w:pPr>
          </w:p>
        </w:tc>
      </w:tr>
    </w:tbl>
    <w:p w:rsidR="009146D5" w:rsidRDefault="009146D5" w:rsidP="009146D5">
      <w:pPr>
        <w:tabs>
          <w:tab w:val="left" w:pos="5355"/>
        </w:tabs>
        <w:rPr>
          <w:rFonts w:ascii="仿宋_GB2312" w:eastAsia="仿宋_GB2312" w:hint="eastAsia"/>
          <w:b/>
          <w:bCs/>
          <w:sz w:val="24"/>
          <w:szCs w:val="24"/>
        </w:rPr>
      </w:pPr>
    </w:p>
    <w:p w:rsidR="009146D5" w:rsidRDefault="009146D5" w:rsidP="009146D5">
      <w:pPr>
        <w:tabs>
          <w:tab w:val="left" w:pos="5355"/>
        </w:tabs>
        <w:spacing w:line="360" w:lineRule="exact"/>
        <w:ind w:left="1606" w:hangingChars="500" w:hanging="160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邮购办法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：1、如购书及音像资料请将款及邮寄费汇到我单位，款到即发货。（邮寄费为书款的10%，500元以上书款免邮寄费）</w:t>
      </w:r>
    </w:p>
    <w:p w:rsidR="009146D5" w:rsidRDefault="009146D5" w:rsidP="009146D5">
      <w:pPr>
        <w:tabs>
          <w:tab w:val="left" w:pos="5355"/>
        </w:tabs>
        <w:spacing w:line="360" w:lineRule="exact"/>
        <w:ind w:leftChars="760" w:left="1596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2、订购科普展品需与我中心联系，签订《生态环境科普展品订购协议》，付款方式按协议支付，如有更多展品需求可与我中心联系。</w:t>
      </w:r>
    </w:p>
    <w:p w:rsidR="009146D5" w:rsidRDefault="009146D5" w:rsidP="009146D5">
      <w:pPr>
        <w:tabs>
          <w:tab w:val="left" w:pos="5355"/>
        </w:tabs>
        <w:spacing w:line="360" w:lineRule="exact"/>
        <w:ind w:firstLineChars="100" w:firstLine="321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  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010—84665711</w:t>
      </w:r>
    </w:p>
    <w:p w:rsidR="009146D5" w:rsidRDefault="009146D5" w:rsidP="009146D5">
      <w:pPr>
        <w:tabs>
          <w:tab w:val="left" w:pos="5355"/>
        </w:tabs>
        <w:spacing w:line="360" w:lineRule="exact"/>
        <w:ind w:firstLineChars="100" w:firstLine="321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邮  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tiange@ceec.cn</w:t>
      </w:r>
    </w:p>
    <w:p w:rsidR="009146D5" w:rsidRDefault="009146D5" w:rsidP="009146D5">
      <w:pPr>
        <w:tabs>
          <w:tab w:val="left" w:pos="5355"/>
        </w:tabs>
        <w:spacing w:line="360" w:lineRule="exact"/>
        <w:ind w:firstLineChars="100" w:firstLine="32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：田歌</w:t>
      </w:r>
    </w:p>
    <w:p w:rsidR="009146D5" w:rsidRDefault="009146D5" w:rsidP="009146D5">
      <w:pPr>
        <w:spacing w:line="3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9146D5" w:rsidRDefault="009146D5" w:rsidP="009146D5">
      <w:pPr>
        <w:spacing w:line="360" w:lineRule="exact"/>
        <w:ind w:firstLineChars="100" w:firstLine="321"/>
        <w:rPr>
          <w:rFonts w:ascii="仿宋_GB2312" w:eastAsia="仿宋_GB2312" w:hAnsi="宋体" w:cs="仿宋_GB2312" w:hint="eastAsia"/>
          <w:sz w:val="32"/>
          <w:szCs w:val="32"/>
          <w:u w:val="single" w:color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电汇至：</w:t>
      </w:r>
      <w:r>
        <w:rPr>
          <w:rFonts w:ascii="仿宋_GB2312" w:eastAsia="仿宋_GB2312" w:hAnsi="宋体" w:cs="仿宋_GB2312" w:hint="eastAsia"/>
          <w:sz w:val="32"/>
          <w:szCs w:val="32"/>
          <w:u w:val="single" w:color="FFFFFF"/>
        </w:rPr>
        <w:t>单位名称：生态环境部宣传教育中心</w:t>
      </w:r>
    </w:p>
    <w:p w:rsidR="009146D5" w:rsidRDefault="009146D5" w:rsidP="009146D5">
      <w:pPr>
        <w:spacing w:line="360" w:lineRule="exact"/>
        <w:ind w:firstLineChars="500" w:firstLine="1600"/>
        <w:rPr>
          <w:rFonts w:ascii="仿宋_GB2312" w:eastAsia="仿宋_GB2312" w:hAnsi="宋体" w:cs="仿宋_GB2312" w:hint="eastAsia"/>
          <w:sz w:val="32"/>
          <w:szCs w:val="32"/>
          <w:u w:val="single" w:color="FFFFFF"/>
        </w:rPr>
      </w:pPr>
      <w:r>
        <w:rPr>
          <w:rFonts w:ascii="仿宋_GB2312" w:eastAsia="仿宋_GB2312" w:hAnsi="宋体" w:cs="仿宋_GB2312" w:hint="eastAsia"/>
          <w:sz w:val="32"/>
          <w:szCs w:val="32"/>
          <w:u w:val="single" w:color="FFFFFF"/>
        </w:rPr>
        <w:t>纳税人识别号：121000007178032492</w:t>
      </w:r>
    </w:p>
    <w:p w:rsidR="009146D5" w:rsidRDefault="009146D5" w:rsidP="009146D5">
      <w:pPr>
        <w:spacing w:line="360" w:lineRule="exact"/>
        <w:ind w:firstLineChars="500" w:firstLine="1600"/>
        <w:rPr>
          <w:rFonts w:ascii="仿宋_GB2312" w:eastAsia="仿宋_GB2312" w:hAnsi="宋体" w:cs="仿宋_GB2312" w:hint="eastAsia"/>
          <w:sz w:val="32"/>
          <w:szCs w:val="32"/>
          <w:u w:val="single" w:color="FFFFFF"/>
        </w:rPr>
      </w:pPr>
      <w:r>
        <w:rPr>
          <w:rFonts w:ascii="仿宋_GB2312" w:eastAsia="仿宋_GB2312" w:hAnsi="宋体" w:cs="仿宋_GB2312" w:hint="eastAsia"/>
          <w:sz w:val="32"/>
          <w:szCs w:val="32"/>
          <w:u w:val="single" w:color="FFFFFF"/>
        </w:rPr>
        <w:t>地    址：北京市朝阳区育慧南路1号</w:t>
      </w:r>
    </w:p>
    <w:p w:rsidR="009146D5" w:rsidRDefault="009146D5" w:rsidP="009146D5">
      <w:pPr>
        <w:spacing w:line="360" w:lineRule="exact"/>
        <w:ind w:firstLineChars="500" w:firstLine="1600"/>
        <w:rPr>
          <w:rFonts w:ascii="仿宋_GB2312" w:eastAsia="仿宋_GB2312" w:hAnsi="宋体" w:cs="仿宋_GB2312" w:hint="eastAsia"/>
          <w:sz w:val="32"/>
          <w:szCs w:val="32"/>
          <w:u w:val="single" w:color="FFFFFF"/>
        </w:rPr>
      </w:pPr>
      <w:r>
        <w:rPr>
          <w:rFonts w:ascii="仿宋_GB2312" w:eastAsia="仿宋_GB2312" w:hAnsi="宋体" w:cs="仿宋_GB2312" w:hint="eastAsia"/>
          <w:sz w:val="32"/>
          <w:szCs w:val="32"/>
          <w:u w:val="single" w:color="FFFFFF"/>
        </w:rPr>
        <w:t>电    话：010-84665680</w:t>
      </w:r>
    </w:p>
    <w:p w:rsidR="009146D5" w:rsidRDefault="009146D5" w:rsidP="009146D5">
      <w:pPr>
        <w:spacing w:line="360" w:lineRule="exact"/>
        <w:ind w:firstLineChars="500" w:firstLine="1600"/>
        <w:rPr>
          <w:rFonts w:ascii="仿宋_GB2312" w:eastAsia="仿宋_GB2312" w:hAnsi="宋体" w:cs="仿宋_GB2312" w:hint="eastAsia"/>
          <w:sz w:val="32"/>
          <w:szCs w:val="32"/>
          <w:u w:val="single" w:color="FFFFFF"/>
        </w:rPr>
      </w:pPr>
      <w:r>
        <w:rPr>
          <w:rFonts w:ascii="仿宋_GB2312" w:eastAsia="仿宋_GB2312" w:hAnsi="宋体" w:cs="仿宋_GB2312" w:hint="eastAsia"/>
          <w:sz w:val="32"/>
          <w:szCs w:val="32"/>
          <w:u w:val="single" w:color="FFFFFF"/>
        </w:rPr>
        <w:t>开户行：中国农业银行北京惠新里支行</w:t>
      </w:r>
    </w:p>
    <w:p w:rsidR="008F2CF5" w:rsidRDefault="009146D5" w:rsidP="009146D5">
      <w:pPr>
        <w:spacing w:line="360" w:lineRule="exact"/>
        <w:ind w:firstLineChars="500" w:firstLine="1600"/>
      </w:pPr>
      <w:r>
        <w:rPr>
          <w:rFonts w:ascii="仿宋_GB2312" w:eastAsia="仿宋_GB2312" w:hAnsi="宋体" w:cs="仿宋_GB2312" w:hint="eastAsia"/>
          <w:sz w:val="32"/>
          <w:szCs w:val="32"/>
          <w:u w:val="single" w:color="FFFFFF"/>
        </w:rPr>
        <w:t>银行账号：11191101040006624</w:t>
      </w:r>
      <w:bookmarkStart w:id="0" w:name="_GoBack"/>
      <w:bookmarkEnd w:id="0"/>
    </w:p>
    <w:sectPr w:rsidR="008F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D5"/>
    <w:rsid w:val="008F2CF5"/>
    <w:rsid w:val="009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261D2-7F45-439B-8104-2DC02D6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2020-07-03T08:37:00Z</dcterms:created>
  <dcterms:modified xsi:type="dcterms:W3CDTF">2020-07-03T08:37:00Z</dcterms:modified>
</cp:coreProperties>
</file>