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ED" w:rsidRPr="0071204D" w:rsidRDefault="005327ED" w:rsidP="005327ED">
      <w:pPr>
        <w:rPr>
          <w:rFonts w:ascii="黑体" w:eastAsia="黑体" w:hAnsi="黑体" w:cs="宋体" w:hint="eastAsia"/>
          <w:color w:val="000000"/>
          <w:sz w:val="32"/>
          <w:szCs w:val="32"/>
          <w:lang w:val="zh-CN"/>
        </w:rPr>
      </w:pPr>
      <w:r w:rsidRPr="0071204D">
        <w:rPr>
          <w:rFonts w:ascii="黑体" w:eastAsia="黑体" w:hAnsi="黑体" w:cs="宋体" w:hint="eastAsia"/>
          <w:color w:val="000000"/>
          <w:sz w:val="32"/>
          <w:szCs w:val="32"/>
          <w:lang w:val="zh-CN"/>
        </w:rPr>
        <w:t>附件2：</w:t>
      </w:r>
    </w:p>
    <w:p w:rsidR="005327ED" w:rsidRDefault="005327ED" w:rsidP="005327ED">
      <w:pPr>
        <w:jc w:val="center"/>
        <w:rPr>
          <w:rFonts w:ascii="方正小标宋简体" w:eastAsia="方正小标宋简体" w:hAnsi="Calibri" w:cs="宋体" w:hint="eastAsia"/>
          <w:color w:val="000000"/>
          <w:sz w:val="36"/>
          <w:szCs w:val="36"/>
          <w:lang w:val="zh-CN"/>
        </w:rPr>
      </w:pPr>
      <w:r w:rsidRPr="00C52BF0">
        <w:rPr>
          <w:rFonts w:ascii="方正小标宋简体" w:eastAsia="方正小标宋简体" w:hAnsi="Calibri" w:cs="宋体" w:hint="eastAsia"/>
          <w:color w:val="000000"/>
          <w:sz w:val="36"/>
          <w:szCs w:val="36"/>
          <w:lang w:val="zh-CN"/>
        </w:rPr>
        <w:t>斯德哥尔摩青少年水奖历届获奖项目名单</w:t>
      </w:r>
    </w:p>
    <w:p w:rsidR="005327ED" w:rsidRDefault="005327ED" w:rsidP="005327ED">
      <w:pPr>
        <w:jc w:val="center"/>
        <w:rPr>
          <w:rFonts w:ascii="方正小标宋简体" w:eastAsia="方正小标宋简体" w:hAnsi="Calibri" w:cs="宋体" w:hint="eastAsia"/>
          <w:color w:val="000000"/>
          <w:sz w:val="36"/>
          <w:szCs w:val="36"/>
          <w:lang w:val="zh-CN"/>
        </w:rPr>
      </w:pP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2018年，新加坡《从农业废弃物提取还原氧化石墨稀用于净化水质》</w:t>
      </w:r>
    </w:p>
    <w:p w:rsidR="005327ED" w:rsidRPr="00B95490" w:rsidRDefault="005327ED" w:rsidP="005327ED">
      <w:pPr>
        <w:rPr>
          <w:rFonts w:ascii="仿宋_GB2312" w:eastAsia="仿宋_GB2312" w:hAnsi="仿宋" w:cs="宋体"/>
          <w:color w:val="000000"/>
          <w:sz w:val="32"/>
          <w:szCs w:val="32"/>
          <w:lang w:val="zh-CN"/>
        </w:rPr>
      </w:pPr>
      <w:r w:rsidRPr="00B95490"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2017年，美国</w:t>
      </w: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《</w:t>
      </w:r>
      <w:r w:rsidRPr="00B95490">
        <w:rPr>
          <w:rFonts w:ascii="仿宋_GB2312" w:eastAsia="仿宋_GB2312" w:hAnsi="仿宋" w:cs="宋体"/>
          <w:color w:val="000000"/>
          <w:sz w:val="32"/>
          <w:szCs w:val="32"/>
          <w:lang w:val="zh-CN"/>
        </w:rPr>
        <w:t>快速检测并去除水中大肠杆菌、霍乱、沙门氏菌的方法</w:t>
      </w: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》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2016年，泰国《仿凤梨科植物结构的蓄水装置》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2015年，美国《用于重金属去除的新型再生过滤器》</w:t>
      </w:r>
    </w:p>
    <w:p w:rsidR="005327ED" w:rsidRDefault="005327ED" w:rsidP="005327ED">
      <w:pPr>
        <w:ind w:left="1440" w:hangingChars="450" w:hanging="14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2014年，加拿大《水中的废物：利用新型砂滤器生物降解环烷酸》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2013年，智利《在南极石油污染水域开展生物治污的合作》</w:t>
      </w:r>
    </w:p>
    <w:p w:rsidR="005327ED" w:rsidRDefault="005327ED" w:rsidP="005327ED">
      <w:pPr>
        <w:ind w:left="1440" w:hangingChars="450" w:hanging="14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2012年，新加坡《利用钠活化膨润土从废水中清除并恢复非离子表面活性剂的研究》</w:t>
      </w:r>
    </w:p>
    <w:p w:rsidR="005327ED" w:rsidRDefault="005327ED" w:rsidP="005327ED">
      <w:pPr>
        <w:ind w:left="1280" w:hangingChars="400" w:hanging="128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2011年，美国《用于调查水质微流体并流设备的研发与评估》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2010年，加拿大《关于聚苯乙烯塑料降解的研究》</w:t>
      </w:r>
    </w:p>
    <w:p w:rsidR="005327ED" w:rsidRDefault="005327ED" w:rsidP="005327ED">
      <w:pPr>
        <w:ind w:left="1600" w:hangingChars="500" w:hanging="160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2009年，土耳其《能源引起的水污染的新治理方法：让雨水</w:t>
      </w:r>
    </w:p>
    <w:p w:rsidR="005327ED" w:rsidRDefault="005327ED" w:rsidP="005327ED">
      <w:pPr>
        <w:ind w:leftChars="608" w:left="1597" w:hangingChars="100" w:hanging="32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成为一种环保型能源》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2008年，美国《模拟银纳米粒子在不同环境条件下的毒性》</w:t>
      </w:r>
    </w:p>
    <w:p w:rsidR="005327ED" w:rsidRDefault="005327ED" w:rsidP="005327ED">
      <w:pPr>
        <w:ind w:left="1440" w:hangingChars="450" w:hanging="14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2007年，墨西哥《利用蛋壳生物吸附作用清除水中的铅(II)物质》</w:t>
      </w:r>
    </w:p>
    <w:p w:rsidR="005327ED" w:rsidRDefault="005327ED" w:rsidP="005327ED">
      <w:pPr>
        <w:ind w:left="1440" w:hangingChars="450" w:hanging="14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2006年，中国《恢复城市河道生态环境综合技术的应用研究</w:t>
      </w: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lastRenderedPageBreak/>
        <w:t>和实践》（上海南洋模范中学）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2005年，南非《夜间水力发电自动喷雾器》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2004年，日本《有机肥——商品肥料的替代品》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2003年，南非《合理用水的旋转园艺》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2002年，美国《利用牡蛎治理切萨皮克湾》</w:t>
      </w:r>
    </w:p>
    <w:p w:rsidR="005327ED" w:rsidRDefault="005327ED" w:rsidP="005327ED">
      <w:pP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2001年，瑞典《去除沥滤液中的金属离子》</w:t>
      </w:r>
    </w:p>
    <w:p w:rsidR="005327ED" w:rsidRDefault="005327ED" w:rsidP="005327ED">
      <w:pPr>
        <w:ind w:left="1440" w:hangingChars="450" w:hanging="14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2000年，美国《公共用水中抗生素污染物残留与大肠杆菌耐药性之间的关联》</w:t>
      </w:r>
    </w:p>
    <w:p w:rsidR="005327ED" w:rsidRDefault="005327ED" w:rsidP="005327ED">
      <w:pPr>
        <w:ind w:left="1440" w:hangingChars="450" w:hanging="14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1999年，西班牙《棘皮动物可用作阿尔沃兰沿海水质的生物指示物》</w:t>
      </w:r>
    </w:p>
    <w:p w:rsidR="005327ED" w:rsidRDefault="005327ED" w:rsidP="005327ED">
      <w:pPr>
        <w:ind w:left="1440" w:hangingChars="450" w:hanging="14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1998年，德国《Aquakat活水器——用于工业废水净化的太阳能反应器》</w:t>
      </w:r>
    </w:p>
    <w:p w:rsidR="005327ED" w:rsidRDefault="005327ED" w:rsidP="005327ED">
      <w:pPr>
        <w:ind w:left="1440" w:hangingChars="450" w:hanging="1440"/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lang w:val="zh-CN"/>
        </w:rPr>
        <w:t>1997年，美国《水上运输工具排放的杀虫剂对105单位影响范围内的绿海胆配子生长发育、精子活力和繁殖能力的变化的影响》</w:t>
      </w:r>
    </w:p>
    <w:p w:rsidR="005327ED" w:rsidRDefault="005327ED" w:rsidP="005327ED">
      <w:pPr>
        <w:ind w:firstLineChars="200" w:firstLine="560"/>
        <w:jc w:val="left"/>
        <w:rPr>
          <w:rFonts w:ascii="仿宋_GB2312" w:eastAsia="仿宋_GB2312" w:hAnsi="Calibri" w:cs="宋体" w:hint="eastAsia"/>
          <w:color w:val="000000"/>
          <w:sz w:val="28"/>
          <w:szCs w:val="28"/>
          <w:lang w:val="zh-CN"/>
        </w:rPr>
      </w:pPr>
    </w:p>
    <w:p w:rsidR="005327ED" w:rsidRDefault="005327ED" w:rsidP="005327ED">
      <w:pPr>
        <w:rPr>
          <w:rFonts w:ascii="黑体" w:eastAsia="黑体" w:hAnsi="Calibri" w:cs="宋体" w:hint="eastAsia"/>
          <w:color w:val="000000"/>
          <w:sz w:val="32"/>
          <w:szCs w:val="32"/>
          <w:lang w:val="zh-CN"/>
        </w:rPr>
      </w:pPr>
    </w:p>
    <w:p w:rsidR="005327ED" w:rsidRDefault="005327ED" w:rsidP="005327ED">
      <w:pPr>
        <w:rPr>
          <w:rFonts w:ascii="黑体" w:eastAsia="黑体" w:hAnsi="Calibri" w:cs="宋体" w:hint="eastAsia"/>
          <w:color w:val="000000"/>
          <w:sz w:val="32"/>
          <w:szCs w:val="32"/>
          <w:lang w:val="zh-CN"/>
        </w:rPr>
      </w:pPr>
    </w:p>
    <w:p w:rsidR="005327ED" w:rsidRDefault="005327ED" w:rsidP="005327ED">
      <w:pPr>
        <w:rPr>
          <w:rFonts w:ascii="黑体" w:eastAsia="黑体" w:hAnsi="Calibri" w:cs="宋体" w:hint="eastAsia"/>
          <w:color w:val="000000"/>
          <w:sz w:val="32"/>
          <w:szCs w:val="32"/>
          <w:lang w:val="zh-CN"/>
        </w:rPr>
      </w:pPr>
    </w:p>
    <w:p w:rsidR="005327ED" w:rsidRDefault="005327ED" w:rsidP="005327ED">
      <w:pPr>
        <w:rPr>
          <w:rFonts w:ascii="黑体" w:eastAsia="黑体" w:hAnsi="Calibri" w:cs="宋体" w:hint="eastAsia"/>
          <w:color w:val="000000"/>
          <w:sz w:val="32"/>
          <w:szCs w:val="32"/>
          <w:lang w:val="zh-CN"/>
        </w:rPr>
      </w:pPr>
    </w:p>
    <w:p w:rsidR="005327ED" w:rsidRDefault="005327ED" w:rsidP="005327ED">
      <w:pPr>
        <w:rPr>
          <w:rFonts w:ascii="黑体" w:eastAsia="黑体" w:hAnsi="Calibri" w:cs="宋体" w:hint="eastAsia"/>
          <w:color w:val="000000"/>
          <w:sz w:val="32"/>
          <w:szCs w:val="32"/>
          <w:lang w:val="zh-CN"/>
        </w:rPr>
      </w:pPr>
    </w:p>
    <w:p w:rsidR="00175553" w:rsidRPr="005327ED" w:rsidRDefault="00175553" w:rsidP="005327ED">
      <w:bookmarkStart w:id="0" w:name="_GoBack"/>
      <w:bookmarkEnd w:id="0"/>
    </w:p>
    <w:sectPr w:rsidR="00175553" w:rsidRPr="00532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3"/>
    <w:rsid w:val="00175553"/>
    <w:rsid w:val="0053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624C8-A1BC-4389-A524-045E1D0F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2018-12-14T07:11:00Z</dcterms:created>
  <dcterms:modified xsi:type="dcterms:W3CDTF">2018-12-14T07:11:00Z</dcterms:modified>
</cp:coreProperties>
</file>